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C6D6" w14:textId="74A72D78" w:rsidR="00000000" w:rsidRPr="00456FEC" w:rsidRDefault="00C92E80" w:rsidP="00456F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335.1325800.2017</w:t>
      </w:r>
    </w:p>
    <w:p w14:paraId="0C5CFC17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663FAF35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4316E94" w14:textId="77777777" w:rsidR="00000000" w:rsidRPr="00456FEC" w:rsidRDefault="00C92E80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СВОД ПРАВИЛ</w:t>
      </w:r>
    </w:p>
    <w:p w14:paraId="676BF3F0" w14:textId="77777777" w:rsidR="00000000" w:rsidRPr="00456FEC" w:rsidRDefault="00C92E80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337A25AA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003BEAD" w14:textId="77777777" w:rsidR="00000000" w:rsidRPr="00456FEC" w:rsidRDefault="00C92E80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КРУПНОПАНЕЛЬНЫЕ КОНСТРУКТИВНЫЕ СИСТЕМЫ</w:t>
      </w:r>
    </w:p>
    <w:p w14:paraId="5AB6DD78" w14:textId="77777777" w:rsidR="00000000" w:rsidRPr="00456FEC" w:rsidRDefault="00C92E80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345B30B7" w14:textId="77777777" w:rsidR="00000000" w:rsidRPr="00456FEC" w:rsidRDefault="00C92E80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>Правила проектирования</w:t>
      </w:r>
    </w:p>
    <w:p w14:paraId="2968BA71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1C55259" w14:textId="77777777" w:rsidR="00000000" w:rsidRPr="00456FEC" w:rsidRDefault="00C92E80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56FEC">
        <w:rPr>
          <w:rFonts w:ascii="Times New Roman" w:hAnsi="Times New Roman" w:cs="Times New Roman"/>
          <w:b/>
          <w:bCs/>
          <w:color w:val="auto"/>
        </w:rPr>
        <w:t>Large-panel construction systems. Design rules</w:t>
      </w:r>
    </w:p>
    <w:p w14:paraId="79F4FD3D" w14:textId="77777777" w:rsidR="00000000" w:rsidRPr="00456FEC" w:rsidRDefault="00C92E80">
      <w:pPr>
        <w:pStyle w:val="FORMATTEXT"/>
        <w:rPr>
          <w:rFonts w:ascii="Times New Roman" w:hAnsi="Times New Roman" w:cs="Times New Roman"/>
        </w:rPr>
      </w:pPr>
    </w:p>
    <w:p w14:paraId="46A4165B" w14:textId="77777777" w:rsidR="00000000" w:rsidRPr="00456FEC" w:rsidRDefault="00C92E80">
      <w:pPr>
        <w:pStyle w:val="FORMATTEX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ОКС 91.080.40 </w:t>
      </w:r>
    </w:p>
    <w:p w14:paraId="1FFA6B04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Дата введения 2018-06-08</w:t>
      </w:r>
    </w:p>
    <w:p w14:paraId="64E836A4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Предисловие"</w:instrText>
      </w:r>
      <w:r w:rsidRPr="00456FEC">
        <w:rPr>
          <w:rFonts w:ascii="Times New Roman" w:hAnsi="Times New Roman" w:cs="Times New Roman"/>
        </w:rPr>
        <w:fldChar w:fldCharType="end"/>
      </w:r>
    </w:p>
    <w:p w14:paraId="3B8528A4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E74E71A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Предисловие</w:t>
      </w:r>
    </w:p>
    <w:p w14:paraId="65D2D43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Сведения о своде правил</w:t>
      </w:r>
    </w:p>
    <w:p w14:paraId="64253BD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75A7D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1 ИСПОЛНИТЕЛЬ - АО "НИЦ "Строительство" - НИИЖБ им.А.А.Гвоздева</w:t>
      </w:r>
    </w:p>
    <w:p w14:paraId="53B4727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98222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2 ВНЕСЕН Техническим комитетом по станд</w:t>
      </w:r>
      <w:r w:rsidRPr="00456FEC">
        <w:rPr>
          <w:rFonts w:ascii="Times New Roman" w:hAnsi="Times New Roman" w:cs="Times New Roman"/>
        </w:rPr>
        <w:t>артизации ТК 465 "Строительство"</w:t>
      </w:r>
    </w:p>
    <w:p w14:paraId="0362699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7892C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14:paraId="39A3B17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7B5796" w14:textId="204BC8B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4 УТВЕРЖДЕН </w:t>
      </w:r>
      <w:r w:rsidRPr="00456FEC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от 7 декабря 2017 г. N 1630/пр</w:t>
      </w:r>
      <w:r w:rsidRPr="00456FEC">
        <w:rPr>
          <w:rFonts w:ascii="Times New Roman" w:hAnsi="Times New Roman" w:cs="Times New Roman"/>
        </w:rPr>
        <w:t xml:space="preserve"> и введен в действие с 8 июня 2018 г.</w:t>
      </w:r>
    </w:p>
    <w:p w14:paraId="7ADBD5C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A52DA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 ЗАРЕГИСТРИРОВАН Федеральным агентством по техническому регулированию и метрологи</w:t>
      </w:r>
      <w:r w:rsidRPr="00456FEC">
        <w:rPr>
          <w:rFonts w:ascii="Times New Roman" w:hAnsi="Times New Roman" w:cs="Times New Roman"/>
        </w:rPr>
        <w:t>и (Росстандарт)</w:t>
      </w:r>
    </w:p>
    <w:p w14:paraId="01D52AF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DE5AF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 ВВЕДЕН ВПЕРВЫЕ</w:t>
      </w:r>
    </w:p>
    <w:p w14:paraId="12556F2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963AC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</w:t>
      </w:r>
      <w:r w:rsidRPr="00456FEC">
        <w:rPr>
          <w:rFonts w:ascii="Times New Roman" w:hAnsi="Times New Roman" w:cs="Times New Roman"/>
          <w:i/>
          <w:iCs/>
        </w:rPr>
        <w:t>ление и тексты размещаются также в информационной системе общего пользования - на официальном сайте разработчика (Минстрой России) в сети Интернет</w:t>
      </w:r>
    </w:p>
    <w:p w14:paraId="085AD28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C81458" w14:textId="6F3BCF7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ВНЕСЕНО </w:t>
      </w:r>
      <w:r w:rsidRPr="00456FEC">
        <w:rPr>
          <w:rFonts w:ascii="Times New Roman" w:hAnsi="Times New Roman" w:cs="Times New Roman"/>
        </w:rPr>
        <w:t>Изменение N 1</w:t>
      </w:r>
      <w:r w:rsidRPr="00456FEC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456FEC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17 декабря 2020 г. N 798/пр</w:t>
      </w:r>
      <w:r w:rsidRPr="00456FEC">
        <w:rPr>
          <w:rFonts w:ascii="Times New Roman" w:hAnsi="Times New Roman" w:cs="Times New Roman"/>
        </w:rPr>
        <w:t xml:space="preserve"> c 18.06.2021 </w:t>
      </w:r>
    </w:p>
    <w:p w14:paraId="64C133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DC1D8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Из</w:t>
      </w:r>
      <w:r w:rsidRPr="00456FEC">
        <w:rPr>
          <w:rFonts w:ascii="Times New Roman" w:hAnsi="Times New Roman" w:cs="Times New Roman"/>
        </w:rPr>
        <w:t xml:space="preserve">менение N 1 внесено изготовителем базы данных </w:t>
      </w:r>
    </w:p>
    <w:p w14:paraId="3165740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1FE11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Введение"</w:instrText>
      </w:r>
      <w:r w:rsidRPr="00456FEC">
        <w:rPr>
          <w:rFonts w:ascii="Times New Roman" w:hAnsi="Times New Roman" w:cs="Times New Roman"/>
        </w:rPr>
        <w:fldChar w:fldCharType="end"/>
      </w:r>
    </w:p>
    <w:p w14:paraId="0E0A2471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624BFAB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Введение</w:t>
      </w:r>
    </w:p>
    <w:p w14:paraId="4AE1F6A5" w14:textId="486117A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Настоящий свод правил разработан с учетом обязательных требований, установленных в </w:t>
      </w:r>
      <w:r w:rsidRPr="00456FEC">
        <w:rPr>
          <w:rFonts w:ascii="Times New Roman" w:hAnsi="Times New Roman" w:cs="Times New Roman"/>
        </w:rPr>
        <w:t>федеральных законах от 27 декабря 2002 г. N 184-ФЗ "О техническом регулировании"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от 30 декабря 2009 г. N 384-ФЗ "Технический регламент</w:t>
      </w:r>
      <w:r w:rsidRPr="00456FEC">
        <w:rPr>
          <w:rFonts w:ascii="Times New Roman" w:hAnsi="Times New Roman" w:cs="Times New Roman"/>
        </w:rPr>
        <w:t xml:space="preserve"> о безопасности зданий и сооружений"</w:t>
      </w:r>
      <w:r w:rsidRPr="00456FEC">
        <w:rPr>
          <w:rFonts w:ascii="Times New Roman" w:hAnsi="Times New Roman" w:cs="Times New Roman"/>
        </w:rPr>
        <w:t>, и содержит требования к расчету и проектированию конструктивных систем крупнопанельных жилых зданий.</w:t>
      </w:r>
    </w:p>
    <w:p w14:paraId="59BFFE3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8881D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Свод правил разработан авторским коллективом АО "НИЦ "Строительство" - НИИЖБ им.А.А.Гвоздева (руководитель работы</w:t>
      </w:r>
      <w:r w:rsidRPr="00456FEC">
        <w:rPr>
          <w:rFonts w:ascii="Times New Roman" w:hAnsi="Times New Roman" w:cs="Times New Roman"/>
        </w:rPr>
        <w:t xml:space="preserve"> - канд. техн. наук С.А.Зенин; канд. техн. наук Р.Ш.Шарипов, инж. О.В.Кудинов) при участии ЦНИИСК им.В.А.Кучеренко (канд. техн. наук А.В.Грановский), АО МНИИТЭП (инженеры Г.И.Шапиро, А.В.Смирнов), АО "ЦНИИЭПЖилища" (канд. техн. наук В.П.Блажко) и ООО "Техр</w:t>
      </w:r>
      <w:r w:rsidRPr="00456FEC">
        <w:rPr>
          <w:rFonts w:ascii="Times New Roman" w:hAnsi="Times New Roman" w:cs="Times New Roman"/>
        </w:rPr>
        <w:t>екон" (инж. А.Г.Шапиро).</w:t>
      </w:r>
    </w:p>
    <w:p w14:paraId="50EAB4C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DD0DA0" w14:textId="3F93F5D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Изменение N 1</w:t>
      </w:r>
      <w:r w:rsidRPr="00456FEC">
        <w:rPr>
          <w:rFonts w:ascii="Times New Roman" w:hAnsi="Times New Roman" w:cs="Times New Roman"/>
        </w:rPr>
        <w:t xml:space="preserve"> разработано авторским коллективом АО "НИЦ "Строительство" - НИИЖБ им.А.А.Гвоздева (руководитель работы - ка</w:t>
      </w:r>
      <w:r w:rsidRPr="00456FEC">
        <w:rPr>
          <w:rFonts w:ascii="Times New Roman" w:hAnsi="Times New Roman" w:cs="Times New Roman"/>
        </w:rPr>
        <w:t xml:space="preserve">нд. техн. наук </w:t>
      </w:r>
      <w:r w:rsidRPr="00456FEC">
        <w:rPr>
          <w:rFonts w:ascii="Times New Roman" w:hAnsi="Times New Roman" w:cs="Times New Roman"/>
          <w:i/>
          <w:iCs/>
        </w:rPr>
        <w:t>С.А.Зенин</w:t>
      </w:r>
      <w:r w:rsidRPr="00456FEC">
        <w:rPr>
          <w:rFonts w:ascii="Times New Roman" w:hAnsi="Times New Roman" w:cs="Times New Roman"/>
        </w:rPr>
        <w:t xml:space="preserve">; канд. техн. наук </w:t>
      </w:r>
      <w:r w:rsidRPr="00456FEC">
        <w:rPr>
          <w:rFonts w:ascii="Times New Roman" w:hAnsi="Times New Roman" w:cs="Times New Roman"/>
          <w:i/>
          <w:iCs/>
        </w:rPr>
        <w:t>Р.Ш.Шарипов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i/>
          <w:iCs/>
        </w:rPr>
        <w:t>О.В.Кудинов</w:t>
      </w:r>
      <w:r w:rsidRPr="00456FEC">
        <w:rPr>
          <w:rFonts w:ascii="Times New Roman" w:hAnsi="Times New Roman" w:cs="Times New Roman"/>
        </w:rPr>
        <w:t xml:space="preserve">) при участии ООО "Техрекон" </w:t>
      </w:r>
      <w:r w:rsidRPr="00456FEC">
        <w:rPr>
          <w:rFonts w:ascii="Times New Roman" w:hAnsi="Times New Roman" w:cs="Times New Roman"/>
          <w:i/>
          <w:iCs/>
        </w:rPr>
        <w:t>(Г.И.Шапиро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i/>
          <w:iCs/>
        </w:rPr>
        <w:t>А.Г.Шапиро</w:t>
      </w:r>
      <w:r w:rsidRPr="00456FEC">
        <w:rPr>
          <w:rFonts w:ascii="Times New Roman" w:hAnsi="Times New Roman" w:cs="Times New Roman"/>
        </w:rPr>
        <w:t>).</w:t>
      </w:r>
    </w:p>
    <w:p w14:paraId="3060BE6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CB2424" w14:textId="538F657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5436551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6B2F4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02253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1 Область применения"</w:instrText>
      </w:r>
      <w:r w:rsidRPr="00456FEC">
        <w:rPr>
          <w:rFonts w:ascii="Times New Roman" w:hAnsi="Times New Roman" w:cs="Times New Roman"/>
        </w:rPr>
        <w:fldChar w:fldCharType="end"/>
      </w:r>
    </w:p>
    <w:p w14:paraId="275A8812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722F341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1 Область применения</w:t>
      </w:r>
    </w:p>
    <w:p w14:paraId="72DAF7DA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</w:p>
    <w:p w14:paraId="55634DF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Настоящий свод правил устанавливает общие требования к расчету и проектированию конструктивных систем крупнопанельных жилых зданий.</w:t>
      </w:r>
    </w:p>
    <w:p w14:paraId="5DB312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EB487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Настоящий свод правил распростра</w:t>
      </w:r>
      <w:r w:rsidRPr="00456FEC">
        <w:rPr>
          <w:rFonts w:ascii="Times New Roman" w:hAnsi="Times New Roman" w:cs="Times New Roman"/>
        </w:rPr>
        <w:t>няется на крупнопанельные здания из сборных бетонных и железобетонных элементов высотой не более 75 м.</w:t>
      </w:r>
    </w:p>
    <w:p w14:paraId="1248336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E7FFE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Требования настоящего свода правил не распространяются на проектирование крупнопанельных зданий в районах с сейсмической активностью более 6 баллов.</w:t>
      </w:r>
    </w:p>
    <w:p w14:paraId="3D504D4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73AF4C" w14:textId="3ABAF4A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(И</w:t>
      </w:r>
      <w:r w:rsidRPr="00456FEC">
        <w:rPr>
          <w:rFonts w:ascii="Times New Roman" w:hAnsi="Times New Roman" w:cs="Times New Roman"/>
        </w:rPr>
        <w:t xml:space="preserve">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3F18B79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4748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B0CA7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2 Нормативные ссылки"</w:instrText>
      </w:r>
      <w:r w:rsidRPr="00456FEC">
        <w:rPr>
          <w:rFonts w:ascii="Times New Roman" w:hAnsi="Times New Roman" w:cs="Times New Roman"/>
        </w:rPr>
        <w:fldChar w:fldCharType="end"/>
      </w:r>
    </w:p>
    <w:p w14:paraId="60542287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6BD7315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2 Нормативные ссылки</w:t>
      </w:r>
    </w:p>
    <w:p w14:paraId="7CF49E87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</w:p>
    <w:p w14:paraId="4F72A03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настоящем своде правил использованы ссылки на следующи</w:t>
      </w:r>
      <w:r w:rsidRPr="00456FEC">
        <w:rPr>
          <w:rFonts w:ascii="Times New Roman" w:hAnsi="Times New Roman" w:cs="Times New Roman"/>
        </w:rPr>
        <w:t>е нормативные документы:</w:t>
      </w:r>
    </w:p>
    <w:p w14:paraId="7B78817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AAD52A" w14:textId="1B7D5CC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2850-95</w:t>
      </w:r>
      <w:r w:rsidRPr="00456FEC">
        <w:rPr>
          <w:rFonts w:ascii="Times New Roman" w:hAnsi="Times New Roman" w:cs="Times New Roman"/>
        </w:rPr>
        <w:t xml:space="preserve"> Картон асбестовый. Технические условия</w:t>
      </w:r>
    </w:p>
    <w:p w14:paraId="41C0AF0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6D7FC9" w14:textId="4A42742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4598-2018</w:t>
      </w:r>
      <w:r w:rsidRPr="00456FEC">
        <w:rPr>
          <w:rFonts w:ascii="Times New Roman" w:hAnsi="Times New Roman" w:cs="Times New Roman"/>
        </w:rPr>
        <w:t xml:space="preserve"> Плиты древесно-волокнистые мокрого способа производства. Технические условия</w:t>
      </w:r>
    </w:p>
    <w:p w14:paraId="0DCC00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26FCB0" w14:textId="4197ADA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5264-80</w:t>
      </w:r>
      <w:r w:rsidRPr="00456FEC">
        <w:rPr>
          <w:rFonts w:ascii="Times New Roman" w:hAnsi="Times New Roman" w:cs="Times New Roman"/>
        </w:rPr>
        <w:t xml:space="preserve"> Ручная дуговая сварка. Соединения сварные. Основные типы, конструктивные элементы и размеры</w:t>
      </w:r>
    </w:p>
    <w:p w14:paraId="12B8A84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955FC7" w14:textId="2F2BD66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7473-2010</w:t>
      </w:r>
      <w:r w:rsidRPr="00456FEC">
        <w:rPr>
          <w:rFonts w:ascii="Times New Roman" w:hAnsi="Times New Roman" w:cs="Times New Roman"/>
        </w:rPr>
        <w:t xml:space="preserve"> Смеси бетонные. Технические условия</w:t>
      </w:r>
    </w:p>
    <w:p w14:paraId="6A88391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495B87" w14:textId="6D932A0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8829-20</w:t>
      </w:r>
      <w:r w:rsidRPr="00456FEC">
        <w:rPr>
          <w:rFonts w:ascii="Times New Roman" w:hAnsi="Times New Roman" w:cs="Times New Roman"/>
        </w:rPr>
        <w:t>18</w:t>
      </w:r>
      <w:r w:rsidRPr="00456FEC">
        <w:rPr>
          <w:rFonts w:ascii="Times New Roman" w:hAnsi="Times New Roman" w:cs="Times New Roman"/>
        </w:rPr>
        <w:t xml:space="preserve"> 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</w:t>
      </w:r>
    </w:p>
    <w:p w14:paraId="4849520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0D13B6" w14:textId="097EC1E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13015-2012</w:t>
      </w:r>
      <w:r w:rsidRPr="00456FEC">
        <w:rPr>
          <w:rFonts w:ascii="Times New Roman" w:hAnsi="Times New Roman" w:cs="Times New Roman"/>
        </w:rPr>
        <w:t xml:space="preserve"> Изделия бетонные и железобетонные</w:t>
      </w:r>
      <w:r w:rsidRPr="00456FEC">
        <w:rPr>
          <w:rFonts w:ascii="Times New Roman" w:hAnsi="Times New Roman" w:cs="Times New Roman"/>
        </w:rPr>
        <w:t xml:space="preserve"> для строительства. Общие технические требования. Правила приемки, маркировки, транспортирования и хранения</w:t>
      </w:r>
    </w:p>
    <w:p w14:paraId="01B9FAF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0C6CFA" w14:textId="23E940B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14098-2014</w:t>
      </w:r>
      <w:r w:rsidRPr="00456FEC">
        <w:rPr>
          <w:rFonts w:ascii="Times New Roman" w:hAnsi="Times New Roman" w:cs="Times New Roman"/>
        </w:rPr>
        <w:t xml:space="preserve"> Соединения сварные арматуры и закладных изделий железобетонных конструкций. Типы, конструк</w:t>
      </w:r>
      <w:r w:rsidRPr="00456FEC">
        <w:rPr>
          <w:rFonts w:ascii="Times New Roman" w:hAnsi="Times New Roman" w:cs="Times New Roman"/>
        </w:rPr>
        <w:t>ции и размеры</w:t>
      </w:r>
    </w:p>
    <w:p w14:paraId="01BD7D3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514DF4" w14:textId="4C25DE9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25192-2012</w:t>
      </w:r>
      <w:r w:rsidRPr="00456FEC">
        <w:rPr>
          <w:rFonts w:ascii="Times New Roman" w:hAnsi="Times New Roman" w:cs="Times New Roman"/>
        </w:rPr>
        <w:t xml:space="preserve"> Бетоны. Классификация и общие технические требования</w:t>
      </w:r>
    </w:p>
    <w:p w14:paraId="2D286F2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3757C1" w14:textId="2F2D0C7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26633-2015</w:t>
      </w:r>
      <w:r w:rsidRPr="00456FEC">
        <w:rPr>
          <w:rFonts w:ascii="Times New Roman" w:hAnsi="Times New Roman" w:cs="Times New Roman"/>
        </w:rPr>
        <w:t xml:space="preserve"> Бетоны тяжелые и мелкозернистые. Технические условия</w:t>
      </w:r>
    </w:p>
    <w:p w14:paraId="4F2E7F7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02A97C" w14:textId="099C124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27751-2014</w:t>
      </w:r>
      <w:r w:rsidRPr="00456FEC">
        <w:rPr>
          <w:rFonts w:ascii="Times New Roman" w:hAnsi="Times New Roman" w:cs="Times New Roman"/>
        </w:rPr>
        <w:t xml:space="preserve"> Надежность строительных конструкций и оснований. Основные положения</w:t>
      </w:r>
    </w:p>
    <w:p w14:paraId="3C2CF48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EEB954" w14:textId="103B13B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28013-98</w:t>
      </w:r>
      <w:r w:rsidRPr="00456FEC">
        <w:rPr>
          <w:rFonts w:ascii="Times New Roman" w:hAnsi="Times New Roman" w:cs="Times New Roman"/>
        </w:rPr>
        <w:t xml:space="preserve"> Растворы строительные. Общие технические условия</w:t>
      </w:r>
    </w:p>
    <w:p w14:paraId="4D48BD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BCA914" w14:textId="2D87876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31357-2007</w:t>
      </w:r>
      <w:r w:rsidRPr="00456FEC">
        <w:rPr>
          <w:rFonts w:ascii="Times New Roman" w:hAnsi="Times New Roman" w:cs="Times New Roman"/>
        </w:rPr>
        <w:t xml:space="preserve"> Смеси сухие строительные на цементном вяжуще</w:t>
      </w:r>
      <w:r w:rsidRPr="00456FEC">
        <w:rPr>
          <w:rFonts w:ascii="Times New Roman" w:hAnsi="Times New Roman" w:cs="Times New Roman"/>
        </w:rPr>
        <w:t>м. Общие технические условия</w:t>
      </w:r>
    </w:p>
    <w:p w14:paraId="49AF67C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E2F12F" w14:textId="28E6CC7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ГОСТ Р 54923-2012</w:t>
      </w:r>
      <w:r w:rsidRPr="00456FEC">
        <w:rPr>
          <w:rFonts w:ascii="Times New Roman" w:hAnsi="Times New Roman" w:cs="Times New Roman"/>
        </w:rPr>
        <w:t xml:space="preserve"> Композитные гибкие связи для многослойных ограждающих конструкций. Технические условия</w:t>
      </w:r>
    </w:p>
    <w:p w14:paraId="1C4B4F3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1BF0E4" w14:textId="536D2AF0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2.13130.2020</w:t>
      </w:r>
      <w:r w:rsidRPr="00456FEC">
        <w:rPr>
          <w:rFonts w:ascii="Times New Roman" w:hAnsi="Times New Roman" w:cs="Times New Roman"/>
        </w:rPr>
        <w:t xml:space="preserve"> Системы противопожарной защиты. Обеспечение огнестойкости объектов защиты</w:t>
      </w:r>
    </w:p>
    <w:p w14:paraId="5CF540F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D90BD2" w14:textId="4A320F5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16.13330.2017</w:t>
      </w:r>
      <w:r w:rsidRPr="00456FEC">
        <w:rPr>
          <w:rFonts w:ascii="Times New Roman" w:hAnsi="Times New Roman" w:cs="Times New Roman"/>
        </w:rPr>
        <w:t xml:space="preserve"> "СНиП II-23-81* Стальные конструкции" (с </w:t>
      </w:r>
      <w:r w:rsidRPr="00456FEC">
        <w:rPr>
          <w:rFonts w:ascii="Times New Roman" w:hAnsi="Times New Roman" w:cs="Times New Roman"/>
        </w:rPr>
        <w:t>изменениями N 1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N 2</w:t>
      </w:r>
      <w:r w:rsidRPr="00456FEC">
        <w:rPr>
          <w:rFonts w:ascii="Times New Roman" w:hAnsi="Times New Roman" w:cs="Times New Roman"/>
        </w:rPr>
        <w:t>)</w:t>
      </w:r>
    </w:p>
    <w:p w14:paraId="68A762C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89B0A5" w14:textId="59BBECB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20.13330.2016</w:t>
      </w:r>
      <w:r w:rsidRPr="00456FEC">
        <w:rPr>
          <w:rFonts w:ascii="Times New Roman" w:hAnsi="Times New Roman" w:cs="Times New Roman"/>
        </w:rPr>
        <w:t xml:space="preserve"> "СНиП 2.01.07-85* "Нагрузки и воздействия" (с </w:t>
      </w:r>
      <w:r w:rsidRPr="00456FEC">
        <w:rPr>
          <w:rFonts w:ascii="Times New Roman" w:hAnsi="Times New Roman" w:cs="Times New Roman"/>
        </w:rPr>
        <w:t>изменениями N 1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N 2</w:t>
      </w:r>
      <w:r w:rsidRPr="00456FEC">
        <w:rPr>
          <w:rFonts w:ascii="Times New Roman" w:hAnsi="Times New Roman" w:cs="Times New Roman"/>
        </w:rPr>
        <w:t>)</w:t>
      </w:r>
    </w:p>
    <w:p w14:paraId="774A4D9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761128" w14:textId="729A7FA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22.13330.2016</w:t>
      </w:r>
      <w:r w:rsidRPr="00456FEC">
        <w:rPr>
          <w:rFonts w:ascii="Times New Roman" w:hAnsi="Times New Roman" w:cs="Times New Roman"/>
        </w:rPr>
        <w:t xml:space="preserve"> "СНиП 2.02.01-83* "Основания зданий и сооружений" (с </w:t>
      </w:r>
      <w:r w:rsidRPr="00456FEC">
        <w:rPr>
          <w:rFonts w:ascii="Times New Roman" w:hAnsi="Times New Roman" w:cs="Times New Roman"/>
        </w:rPr>
        <w:t>изменениями N 1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N 2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N 3</w:t>
      </w:r>
      <w:r w:rsidRPr="00456FEC">
        <w:rPr>
          <w:rFonts w:ascii="Times New Roman" w:hAnsi="Times New Roman" w:cs="Times New Roman"/>
        </w:rPr>
        <w:t>)</w:t>
      </w:r>
    </w:p>
    <w:p w14:paraId="087D115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285A5B" w14:textId="061B94D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24.13330.2011</w:t>
      </w:r>
      <w:r w:rsidRPr="00456FEC">
        <w:rPr>
          <w:rFonts w:ascii="Times New Roman" w:hAnsi="Times New Roman" w:cs="Times New Roman"/>
        </w:rPr>
        <w:t xml:space="preserve"> "СНиП 2.02.03-85 "Свайные фундаменты" (с </w:t>
      </w:r>
      <w:r w:rsidRPr="00456FEC">
        <w:rPr>
          <w:rFonts w:ascii="Times New Roman" w:hAnsi="Times New Roman" w:cs="Times New Roman"/>
        </w:rPr>
        <w:t>изменением N 1</w:t>
      </w:r>
      <w:r w:rsidRPr="00456FEC">
        <w:rPr>
          <w:rFonts w:ascii="Times New Roman" w:hAnsi="Times New Roman" w:cs="Times New Roman"/>
        </w:rPr>
        <w:t>)</w:t>
      </w:r>
    </w:p>
    <w:p w14:paraId="481F1A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490D38" w14:textId="0FEFF4A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28.13330.2017</w:t>
      </w:r>
      <w:r w:rsidRPr="00456FEC">
        <w:rPr>
          <w:rFonts w:ascii="Times New Roman" w:hAnsi="Times New Roman" w:cs="Times New Roman"/>
        </w:rPr>
        <w:t xml:space="preserve"> "СНиП 2.03.11-85 "Защита строительных конструкций от коррозии" (с </w:t>
      </w:r>
      <w:r w:rsidRPr="00456FEC">
        <w:rPr>
          <w:rFonts w:ascii="Times New Roman" w:hAnsi="Times New Roman" w:cs="Times New Roman"/>
        </w:rPr>
        <w:t>изменениями N 1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N 2</w:t>
      </w:r>
      <w:r w:rsidRPr="00456FEC">
        <w:rPr>
          <w:rFonts w:ascii="Times New Roman" w:hAnsi="Times New Roman" w:cs="Times New Roman"/>
        </w:rPr>
        <w:t>)</w:t>
      </w:r>
    </w:p>
    <w:p w14:paraId="6C8D0DC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2BCEBA" w14:textId="56D2E12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50.13330.2012</w:t>
      </w:r>
      <w:r w:rsidRPr="00456FEC">
        <w:rPr>
          <w:rFonts w:ascii="Times New Roman" w:hAnsi="Times New Roman" w:cs="Times New Roman"/>
        </w:rPr>
        <w:t xml:space="preserve"> "СНиП 23-02-2003 "Тепловая защита зданий" (с </w:t>
      </w:r>
      <w:r w:rsidRPr="00456FEC">
        <w:rPr>
          <w:rFonts w:ascii="Times New Roman" w:hAnsi="Times New Roman" w:cs="Times New Roman"/>
        </w:rPr>
        <w:t>изменением N 1</w:t>
      </w:r>
      <w:r w:rsidRPr="00456FEC">
        <w:rPr>
          <w:rFonts w:ascii="Times New Roman" w:hAnsi="Times New Roman" w:cs="Times New Roman"/>
        </w:rPr>
        <w:t>)</w:t>
      </w:r>
    </w:p>
    <w:p w14:paraId="32A674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3B933D" w14:textId="4E6B433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51.13330.2011</w:t>
      </w:r>
      <w:r w:rsidRPr="00456FEC">
        <w:rPr>
          <w:rFonts w:ascii="Times New Roman" w:hAnsi="Times New Roman" w:cs="Times New Roman"/>
        </w:rPr>
        <w:t xml:space="preserve"> "СНиП 23-03-2003 "Защита от шума" (с </w:t>
      </w:r>
      <w:r w:rsidRPr="00456FEC">
        <w:rPr>
          <w:rFonts w:ascii="Times New Roman" w:hAnsi="Times New Roman" w:cs="Times New Roman"/>
        </w:rPr>
        <w:t>изменением (N 1</w:t>
      </w:r>
      <w:r w:rsidRPr="00456FEC">
        <w:rPr>
          <w:rFonts w:ascii="Times New Roman" w:hAnsi="Times New Roman" w:cs="Times New Roman"/>
        </w:rPr>
        <w:t>)</w:t>
      </w:r>
    </w:p>
    <w:p w14:paraId="688C62F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453B77" w14:textId="673AF15B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63.13330.2018</w:t>
      </w:r>
      <w:r w:rsidRPr="00456FEC">
        <w:rPr>
          <w:rFonts w:ascii="Times New Roman" w:hAnsi="Times New Roman" w:cs="Times New Roman"/>
        </w:rPr>
        <w:t xml:space="preserve"> "СНиП 52-01-2003 Бетонные и железобетонные конструкции. Основные положения" (с </w:t>
      </w:r>
      <w:r w:rsidRPr="00456FEC">
        <w:rPr>
          <w:rFonts w:ascii="Times New Roman" w:hAnsi="Times New Roman" w:cs="Times New Roman"/>
        </w:rPr>
        <w:t>изменением N 1</w:t>
      </w:r>
      <w:r w:rsidRPr="00456FEC">
        <w:rPr>
          <w:rFonts w:ascii="Times New Roman" w:hAnsi="Times New Roman" w:cs="Times New Roman"/>
        </w:rPr>
        <w:t>)</w:t>
      </w:r>
    </w:p>
    <w:p w14:paraId="7807013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A62623" w14:textId="70D54FE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70.13330.2012</w:t>
      </w:r>
      <w:r w:rsidRPr="00456FEC">
        <w:rPr>
          <w:rFonts w:ascii="Times New Roman" w:hAnsi="Times New Roman" w:cs="Times New Roman"/>
        </w:rPr>
        <w:t xml:space="preserve"> "СНиП 3.03.01-87 Несущие и ограждающие конструкции" (с </w:t>
      </w:r>
      <w:r w:rsidRPr="00456FEC">
        <w:rPr>
          <w:rFonts w:ascii="Times New Roman" w:hAnsi="Times New Roman" w:cs="Times New Roman"/>
        </w:rPr>
        <w:t>изме</w:t>
      </w:r>
      <w:r w:rsidRPr="00456FEC">
        <w:rPr>
          <w:rFonts w:ascii="Times New Roman" w:hAnsi="Times New Roman" w:cs="Times New Roman"/>
        </w:rPr>
        <w:t>нениями N 1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N 3</w:t>
      </w:r>
      <w:r w:rsidRPr="00456FEC">
        <w:rPr>
          <w:rFonts w:ascii="Times New Roman" w:hAnsi="Times New Roman" w:cs="Times New Roman"/>
        </w:rPr>
        <w:t>)</w:t>
      </w:r>
    </w:p>
    <w:p w14:paraId="4211D98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D12918" w14:textId="00DCE17B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130.13330.2018</w:t>
      </w:r>
      <w:r w:rsidRPr="00456FEC">
        <w:rPr>
          <w:rFonts w:ascii="Times New Roman" w:hAnsi="Times New Roman" w:cs="Times New Roman"/>
        </w:rPr>
        <w:t xml:space="preserve"> "СНиП 3.09.01-85 Производство сборных железобетонных конструкций и изделий"</w:t>
      </w:r>
    </w:p>
    <w:p w14:paraId="2C22486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E6606F" w14:textId="160395E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131.13330.2018</w:t>
      </w:r>
      <w:r w:rsidRPr="00456FEC">
        <w:rPr>
          <w:rFonts w:ascii="Times New Roman" w:hAnsi="Times New Roman" w:cs="Times New Roman"/>
        </w:rPr>
        <w:t xml:space="preserve"> "СНиП 23-01-99* Строительная климатология"</w:t>
      </w:r>
    </w:p>
    <w:p w14:paraId="600E630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A22B48" w14:textId="181293C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296.1325800.2017</w:t>
      </w:r>
      <w:r w:rsidRPr="00456FEC">
        <w:rPr>
          <w:rFonts w:ascii="Times New Roman" w:hAnsi="Times New Roman" w:cs="Times New Roman"/>
        </w:rPr>
        <w:t xml:space="preserve"> Здания и сооружения. Особые воздействия (с </w:t>
      </w:r>
      <w:r w:rsidRPr="00456FEC">
        <w:rPr>
          <w:rFonts w:ascii="Times New Roman" w:hAnsi="Times New Roman" w:cs="Times New Roman"/>
        </w:rPr>
        <w:t>изменением N 1</w:t>
      </w:r>
      <w:r w:rsidRPr="00456FEC">
        <w:rPr>
          <w:rFonts w:ascii="Times New Roman" w:hAnsi="Times New Roman" w:cs="Times New Roman"/>
        </w:rPr>
        <w:t>)</w:t>
      </w:r>
    </w:p>
    <w:p w14:paraId="4D63368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25C0FE" w14:textId="7D25F60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337.1325800.2017</w:t>
      </w:r>
      <w:r w:rsidRPr="00456FEC">
        <w:rPr>
          <w:rFonts w:ascii="Times New Roman" w:hAnsi="Times New Roman" w:cs="Times New Roman"/>
        </w:rPr>
        <w:t xml:space="preserve"> Конструкции железобетонные сборно-монолитные. Правила проектирования</w:t>
      </w:r>
    </w:p>
    <w:p w14:paraId="3969D28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624B2A" w14:textId="134E915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385.1325800.2018</w:t>
      </w:r>
      <w:r w:rsidRPr="00456FEC">
        <w:rPr>
          <w:rFonts w:ascii="Times New Roman" w:hAnsi="Times New Roman" w:cs="Times New Roman"/>
        </w:rPr>
        <w:t xml:space="preserve"> Защита зданий и сооружений от прогрессирующего обрушения. Правила проектирования. Основные положения (с </w:t>
      </w:r>
      <w:r w:rsidRPr="00456FEC">
        <w:rPr>
          <w:rFonts w:ascii="Times New Roman" w:hAnsi="Times New Roman" w:cs="Times New Roman"/>
        </w:rPr>
        <w:t>изменением N 1</w:t>
      </w:r>
      <w:r w:rsidRPr="00456FEC">
        <w:rPr>
          <w:rFonts w:ascii="Times New Roman" w:hAnsi="Times New Roman" w:cs="Times New Roman"/>
        </w:rPr>
        <w:t>)</w:t>
      </w:r>
    </w:p>
    <w:p w14:paraId="53EA4E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37ECAD" w14:textId="3EEFF42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СП 468.1325800.2019</w:t>
      </w:r>
      <w:r w:rsidRPr="00456FEC">
        <w:rPr>
          <w:rFonts w:ascii="Times New Roman" w:hAnsi="Times New Roman" w:cs="Times New Roman"/>
        </w:rPr>
        <w:t xml:space="preserve"> Бетонные и железобетонные конструкции. Правила обесп</w:t>
      </w:r>
      <w:r w:rsidRPr="00456FEC">
        <w:rPr>
          <w:rFonts w:ascii="Times New Roman" w:hAnsi="Times New Roman" w:cs="Times New Roman"/>
        </w:rPr>
        <w:t>ечения огнестойкости и огнесохранности</w:t>
      </w:r>
    </w:p>
    <w:p w14:paraId="427F96F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D068B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</w:t>
      </w:r>
      <w:r w:rsidRPr="00456FEC">
        <w:rPr>
          <w:rFonts w:ascii="Times New Roman" w:hAnsi="Times New Roman" w:cs="Times New Roman"/>
        </w:rPr>
        <w:t>в сфере стандартизации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</w:t>
      </w:r>
      <w:r w:rsidRPr="00456FEC">
        <w:rPr>
          <w:rFonts w:ascii="Times New Roman" w:hAnsi="Times New Roman" w:cs="Times New Roman"/>
        </w:rPr>
        <w:t>й год. Если заменен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</w:t>
      </w:r>
      <w:r w:rsidRPr="00456FEC">
        <w:rPr>
          <w:rFonts w:ascii="Times New Roman" w:hAnsi="Times New Roman" w:cs="Times New Roman"/>
        </w:rPr>
        <w:t xml:space="preserve"> ссылка, то рекомендуется использовать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</w:t>
      </w:r>
      <w:r w:rsidRPr="00456FEC">
        <w:rPr>
          <w:rFonts w:ascii="Times New Roman" w:hAnsi="Times New Roman" w:cs="Times New Roman"/>
        </w:rPr>
        <w:t>е, на которое дана 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</w:t>
      </w:r>
      <w:r w:rsidRPr="00456FEC">
        <w:rPr>
          <w:rFonts w:ascii="Times New Roman" w:hAnsi="Times New Roman" w:cs="Times New Roman"/>
        </w:rPr>
        <w:t xml:space="preserve"> о действии сводов правил целесообразно проверить в Федеральном информационном фонде стандартов.</w:t>
      </w:r>
    </w:p>
    <w:p w14:paraId="5D4DF12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83B453" w14:textId="545246B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45A9BB2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7EA43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6D7C0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3 Те</w:instrText>
      </w:r>
      <w:r w:rsidRPr="00456FEC">
        <w:rPr>
          <w:rFonts w:ascii="Times New Roman" w:hAnsi="Times New Roman" w:cs="Times New Roman"/>
        </w:rPr>
        <w:instrText>рмины и определения"</w:instrText>
      </w:r>
      <w:r w:rsidRPr="00456FEC">
        <w:rPr>
          <w:rFonts w:ascii="Times New Roman" w:hAnsi="Times New Roman" w:cs="Times New Roman"/>
        </w:rPr>
        <w:fldChar w:fldCharType="end"/>
      </w:r>
    </w:p>
    <w:p w14:paraId="573D353F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2309E02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</w:t>
      </w:r>
    </w:p>
    <w:p w14:paraId="7E2A90AF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</w:p>
    <w:p w14:paraId="67BE5D74" w14:textId="6F0CF6A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 настоящем своде правил применены термины, приведенные в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, а также следующие термины с соответствующими определениями:</w:t>
      </w:r>
    </w:p>
    <w:p w14:paraId="0D14174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CD434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3.1 </w:t>
      </w:r>
      <w:r w:rsidRPr="00456FEC">
        <w:rPr>
          <w:rFonts w:ascii="Times New Roman" w:hAnsi="Times New Roman" w:cs="Times New Roman"/>
          <w:b/>
          <w:bCs/>
        </w:rPr>
        <w:t>жесткость:</w:t>
      </w:r>
      <w:r w:rsidRPr="00456FEC">
        <w:rPr>
          <w:rFonts w:ascii="Times New Roman" w:hAnsi="Times New Roman" w:cs="Times New Roman"/>
        </w:rPr>
        <w:t xml:space="preserve"> Способность кон</w:t>
      </w:r>
      <w:r w:rsidRPr="00456FEC">
        <w:rPr>
          <w:rFonts w:ascii="Times New Roman" w:hAnsi="Times New Roman" w:cs="Times New Roman"/>
        </w:rPr>
        <w:t>структивных элементов сопротивляться деформированию при внешнем воздействии. Основной характеристикой жесткости является коэффициент жесткости, равный силовому воздействию, вызывающему единичное перемещение.</w:t>
      </w:r>
    </w:p>
    <w:p w14:paraId="1B9BB2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12DDF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3.2 </w:t>
      </w:r>
      <w:r w:rsidRPr="00456FEC">
        <w:rPr>
          <w:rFonts w:ascii="Times New Roman" w:hAnsi="Times New Roman" w:cs="Times New Roman"/>
          <w:b/>
          <w:bCs/>
        </w:rPr>
        <w:t>конструктивная система здания:</w:t>
      </w:r>
      <w:r w:rsidRPr="00456FEC">
        <w:rPr>
          <w:rFonts w:ascii="Times New Roman" w:hAnsi="Times New Roman" w:cs="Times New Roman"/>
        </w:rPr>
        <w:t xml:space="preserve"> Совокупность</w:t>
      </w:r>
      <w:r w:rsidRPr="00456FEC">
        <w:rPr>
          <w:rFonts w:ascii="Times New Roman" w:hAnsi="Times New Roman" w:cs="Times New Roman"/>
        </w:rPr>
        <w:t xml:space="preserve"> взаимосвязанных конструкций здания, обеспечивающих его прочность, жесткость и устойчивость на стадии возведения и стадии эксплуатации при действии всех расчетных нагрузок и воздействий.</w:t>
      </w:r>
    </w:p>
    <w:p w14:paraId="51DAA2A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9EAA8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3.3 </w:t>
      </w:r>
      <w:r w:rsidRPr="00456FEC">
        <w:rPr>
          <w:rFonts w:ascii="Times New Roman" w:hAnsi="Times New Roman" w:cs="Times New Roman"/>
          <w:b/>
          <w:bCs/>
        </w:rPr>
        <w:t>крупнопанельное здание:</w:t>
      </w:r>
      <w:r w:rsidRPr="00456FEC">
        <w:rPr>
          <w:rFonts w:ascii="Times New Roman" w:hAnsi="Times New Roman" w:cs="Times New Roman"/>
        </w:rPr>
        <w:t xml:space="preserve"> Здание, состоящее из крупных сборных пан</w:t>
      </w:r>
      <w:r w:rsidRPr="00456FEC">
        <w:rPr>
          <w:rFonts w:ascii="Times New Roman" w:hAnsi="Times New Roman" w:cs="Times New Roman"/>
        </w:rPr>
        <w:t>елей (высотой на этаж) и перекрытий из сборных плит.</w:t>
      </w:r>
    </w:p>
    <w:p w14:paraId="21019A7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8EDC3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3.4 </w:t>
      </w:r>
      <w:r w:rsidRPr="00456FEC">
        <w:rPr>
          <w:rFonts w:ascii="Times New Roman" w:hAnsi="Times New Roman" w:cs="Times New Roman"/>
          <w:b/>
          <w:bCs/>
        </w:rPr>
        <w:t>податливость:</w:t>
      </w:r>
      <w:r w:rsidRPr="00456FEC">
        <w:rPr>
          <w:rFonts w:ascii="Times New Roman" w:hAnsi="Times New Roman" w:cs="Times New Roman"/>
        </w:rPr>
        <w:t xml:space="preserve"> Величина, обратная жесткости. Основной характеристикой податливости является </w:t>
      </w:r>
      <w:r w:rsidRPr="00456FEC">
        <w:rPr>
          <w:rFonts w:ascii="Times New Roman" w:hAnsi="Times New Roman" w:cs="Times New Roman"/>
        </w:rPr>
        <w:lastRenderedPageBreak/>
        <w:t>коэффициент податливости, равный перемещению, вызванному единичным силовым воздействием.</w:t>
      </w:r>
    </w:p>
    <w:p w14:paraId="64A3B4F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61AF3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3.5 </w:t>
      </w:r>
      <w:r w:rsidRPr="00456FEC">
        <w:rPr>
          <w:rFonts w:ascii="Times New Roman" w:hAnsi="Times New Roman" w:cs="Times New Roman"/>
          <w:b/>
          <w:bCs/>
        </w:rPr>
        <w:t>панель:</w:t>
      </w:r>
      <w:r w:rsidRPr="00456FEC">
        <w:rPr>
          <w:rFonts w:ascii="Times New Roman" w:hAnsi="Times New Roman" w:cs="Times New Roman"/>
        </w:rPr>
        <w:t xml:space="preserve"> Плоск</w:t>
      </w:r>
      <w:r w:rsidRPr="00456FEC">
        <w:rPr>
          <w:rFonts w:ascii="Times New Roman" w:hAnsi="Times New Roman" w:cs="Times New Roman"/>
        </w:rPr>
        <w:t>остной сборный элемент заводского изготовления из бетона или железобетона, применяемый для возведения стен и перегородок.</w:t>
      </w:r>
    </w:p>
    <w:p w14:paraId="798C6C4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22FE1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3.6 </w:t>
      </w:r>
      <w:r w:rsidRPr="00456FEC">
        <w:rPr>
          <w:rFonts w:ascii="Times New Roman" w:hAnsi="Times New Roman" w:cs="Times New Roman"/>
          <w:b/>
          <w:bCs/>
        </w:rPr>
        <w:t>панель ненесущая:</w:t>
      </w:r>
      <w:r w:rsidRPr="00456FEC">
        <w:rPr>
          <w:rFonts w:ascii="Times New Roman" w:hAnsi="Times New Roman" w:cs="Times New Roman"/>
        </w:rPr>
        <w:t xml:space="preserve"> Панель, применяемая для возведения стен, которая передает вертикальную нагрузку только от собственного веса на </w:t>
      </w:r>
      <w:r w:rsidRPr="00456FEC">
        <w:rPr>
          <w:rFonts w:ascii="Times New Roman" w:hAnsi="Times New Roman" w:cs="Times New Roman"/>
        </w:rPr>
        <w:t>смежные конструкции (перекрытия, несущие стены).</w:t>
      </w:r>
    </w:p>
    <w:p w14:paraId="287B976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6BD70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3.7 </w:t>
      </w:r>
      <w:r w:rsidRPr="00456FEC">
        <w:rPr>
          <w:rFonts w:ascii="Times New Roman" w:hAnsi="Times New Roman" w:cs="Times New Roman"/>
          <w:b/>
          <w:bCs/>
        </w:rPr>
        <w:t>панель несущая:</w:t>
      </w:r>
      <w:r w:rsidRPr="00456FEC">
        <w:rPr>
          <w:rFonts w:ascii="Times New Roman" w:hAnsi="Times New Roman" w:cs="Times New Roman"/>
        </w:rPr>
        <w:t xml:space="preserve"> Панель, применяемая для возведения стен, которая помимо вертикальной нагрузки от собственного веса, воспринимает и передает фундаментам нагрузки от перекрытий, крыши, ненесущих стеновых </w:t>
      </w:r>
      <w:r w:rsidRPr="00456FEC">
        <w:rPr>
          <w:rFonts w:ascii="Times New Roman" w:hAnsi="Times New Roman" w:cs="Times New Roman"/>
        </w:rPr>
        <w:t>панелей, перегородок и т.д.</w:t>
      </w:r>
    </w:p>
    <w:p w14:paraId="4C242EF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2B496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3.8 </w:t>
      </w:r>
      <w:r w:rsidRPr="00456FEC">
        <w:rPr>
          <w:rFonts w:ascii="Times New Roman" w:hAnsi="Times New Roman" w:cs="Times New Roman"/>
          <w:b/>
          <w:bCs/>
        </w:rPr>
        <w:t>панель самонесущая:</w:t>
      </w:r>
      <w:r w:rsidRPr="00456FEC">
        <w:rPr>
          <w:rFonts w:ascii="Times New Roman" w:hAnsi="Times New Roman" w:cs="Times New Roman"/>
        </w:rPr>
        <w:t xml:space="preserve"> Панель, применяемая для возведения стен, которая воспринимает и передает фундаментам вертикальную нагрузку только от собственного веса (включая нагрузку от балконов, лоджий, парапетов и т.д.).</w:t>
      </w:r>
    </w:p>
    <w:p w14:paraId="4EAC7FD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B1192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3.9 </w:t>
      </w:r>
      <w:r w:rsidRPr="00456FEC">
        <w:rPr>
          <w:rFonts w:ascii="Times New Roman" w:hAnsi="Times New Roman" w:cs="Times New Roman"/>
          <w:b/>
          <w:bCs/>
        </w:rPr>
        <w:t>перег</w:t>
      </w:r>
      <w:r w:rsidRPr="00456FEC">
        <w:rPr>
          <w:rFonts w:ascii="Times New Roman" w:hAnsi="Times New Roman" w:cs="Times New Roman"/>
          <w:b/>
          <w:bCs/>
        </w:rPr>
        <w:t>ородка:</w:t>
      </w:r>
      <w:r w:rsidRPr="00456FEC">
        <w:rPr>
          <w:rFonts w:ascii="Times New Roman" w:hAnsi="Times New Roman" w:cs="Times New Roman"/>
        </w:rPr>
        <w:t xml:space="preserve"> Ненесущая внутренняя стена из различных видов материалов, предназначенная для разделения здания в пределах этажа на отдельные помещения.</w:t>
      </w:r>
    </w:p>
    <w:p w14:paraId="071E899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90537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3.10 </w:t>
      </w:r>
      <w:r w:rsidRPr="00456FEC">
        <w:rPr>
          <w:rFonts w:ascii="Times New Roman" w:hAnsi="Times New Roman" w:cs="Times New Roman"/>
          <w:b/>
          <w:bCs/>
        </w:rPr>
        <w:t>сборная плита:</w:t>
      </w:r>
      <w:r w:rsidRPr="00456FEC">
        <w:rPr>
          <w:rFonts w:ascii="Times New Roman" w:hAnsi="Times New Roman" w:cs="Times New Roman"/>
        </w:rPr>
        <w:t xml:space="preserve"> Плоскостной сборный элемент заводского изготовления, применяемый при возведении перекрыти</w:t>
      </w:r>
      <w:r w:rsidRPr="00456FEC">
        <w:rPr>
          <w:rFonts w:ascii="Times New Roman" w:hAnsi="Times New Roman" w:cs="Times New Roman"/>
        </w:rPr>
        <w:t>й и крыш.</w:t>
      </w:r>
    </w:p>
    <w:p w14:paraId="70DE191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75C86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94BAC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4 Конструктивные решения крупнопанельных зданий"</w:instrText>
      </w:r>
      <w:r w:rsidRPr="00456FEC">
        <w:rPr>
          <w:rFonts w:ascii="Times New Roman" w:hAnsi="Times New Roman" w:cs="Times New Roman"/>
        </w:rPr>
        <w:fldChar w:fldCharType="end"/>
      </w:r>
    </w:p>
    <w:p w14:paraId="6CCD5A93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D1898CA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4 Конструктивные решения крупнопанельных зданий</w:t>
      </w:r>
    </w:p>
    <w:p w14:paraId="53AA39B3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456FEC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>"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>4.1 Общие положения"</w:instrText>
      </w:r>
      <w:r w:rsidRPr="00456FEC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44746A55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12024B5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4.1 Общие положения</w:t>
      </w:r>
    </w:p>
    <w:p w14:paraId="092D07D4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1F91FB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4.1.1 Крупнопанельные здания проектируют из крупноразмерных сборных бетонных</w:t>
      </w:r>
      <w:r w:rsidRPr="00456FEC">
        <w:rPr>
          <w:rFonts w:ascii="Times New Roman" w:hAnsi="Times New Roman" w:cs="Times New Roman"/>
        </w:rPr>
        <w:t xml:space="preserve"> и железобетонных конструкций - панелей и плит.</w:t>
      </w:r>
    </w:p>
    <w:p w14:paraId="3E7797A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CA2264" w14:textId="342001A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4.1.2 В общем случае для крупнопанельных зданий, их конструктивных элементов, стыков и связей должны соблюдаться общие требования пожаробезопасности, надежности, долговечности, тепло- и звукоизоляции, корроз</w:t>
      </w:r>
      <w:r w:rsidRPr="00456FEC">
        <w:rPr>
          <w:rFonts w:ascii="Times New Roman" w:hAnsi="Times New Roman" w:cs="Times New Roman"/>
        </w:rPr>
        <w:t>ионной стойкости, прочности, трещиностойкости и деформативности, установленные в действующих нормативных документах [</w:t>
      </w:r>
      <w:r w:rsidRPr="00456FEC">
        <w:rPr>
          <w:rFonts w:ascii="Times New Roman" w:hAnsi="Times New Roman" w:cs="Times New Roman"/>
        </w:rPr>
        <w:t>1</w:t>
      </w:r>
      <w:r w:rsidRPr="00456FEC">
        <w:rPr>
          <w:rFonts w:ascii="Times New Roman" w:hAnsi="Times New Roman" w:cs="Times New Roman"/>
        </w:rPr>
        <w:t xml:space="preserve">], </w:t>
      </w:r>
      <w:r w:rsidRPr="00456FEC">
        <w:rPr>
          <w:rFonts w:ascii="Times New Roman" w:hAnsi="Times New Roman" w:cs="Times New Roman"/>
        </w:rPr>
        <w:t>ГОСТ 27751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16.13330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22.13330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28.13330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50.13330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51.13330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70.13330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385.1325800</w:t>
      </w:r>
      <w:r w:rsidRPr="00456FEC">
        <w:rPr>
          <w:rFonts w:ascii="Times New Roman" w:hAnsi="Times New Roman" w:cs="Times New Roman"/>
        </w:rPr>
        <w:t>.</w:t>
      </w:r>
    </w:p>
    <w:p w14:paraId="7B95FE1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133CBC" w14:textId="1D6DA77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270DC81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C22BB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4.1.3 При проектировании конструктивных систем крупнопанельных зданий следует выбирать оптимальные в технико-экон</w:t>
      </w:r>
      <w:r w:rsidRPr="00456FEC">
        <w:rPr>
          <w:rFonts w:ascii="Times New Roman" w:hAnsi="Times New Roman" w:cs="Times New Roman"/>
        </w:rPr>
        <w:t>омическом отношении конструктивные решения с целью снижения материалоемкости и трудозатрат при изготовлении сборных элементов и их монтаже.</w:t>
      </w:r>
    </w:p>
    <w:p w14:paraId="7213F40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A76420" w14:textId="6B7610B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4.1.4 Значения нагрузок и воздействий, коэффициентов надежности по нагрузке, коэффициентов сочетаний нагрузок, а та</w:t>
      </w:r>
      <w:r w:rsidRPr="00456FEC">
        <w:rPr>
          <w:rFonts w:ascii="Times New Roman" w:hAnsi="Times New Roman" w:cs="Times New Roman"/>
        </w:rPr>
        <w:t xml:space="preserve">кже подразделение нагрузок на постоянные и временные (длительные и кратковременные) должны приниматься в соответствии с требованиями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296.1325800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385.1325800</w:t>
      </w:r>
      <w:r w:rsidRPr="00456FEC">
        <w:rPr>
          <w:rFonts w:ascii="Times New Roman" w:hAnsi="Times New Roman" w:cs="Times New Roman"/>
        </w:rPr>
        <w:t>, принятыми проектны</w:t>
      </w:r>
      <w:r w:rsidRPr="00456FEC">
        <w:rPr>
          <w:rFonts w:ascii="Times New Roman" w:hAnsi="Times New Roman" w:cs="Times New Roman"/>
        </w:rPr>
        <w:t>ми решениями и техническим заданием на проектирование.</w:t>
      </w:r>
    </w:p>
    <w:p w14:paraId="2DB8E40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8278EF" w14:textId="7437432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4.1.5 При расчете элементов сборных конструкций на воздействие усилий, возникающих при их выемке из форм, подъеме, транспортировании и монтаже, нагрузку от веса элементов следует принимать с коэффицие</w:t>
      </w:r>
      <w:r w:rsidRPr="00456FEC">
        <w:rPr>
          <w:rFonts w:ascii="Times New Roman" w:hAnsi="Times New Roman" w:cs="Times New Roman"/>
        </w:rPr>
        <w:t xml:space="preserve">нтом динамичности согласно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0B663E5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F9C52E" w14:textId="50D3B41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4.1.6 Расчет конструкций крупнопанельных зданий выполняют на действие вертикальных и горизонтальных пост</w:t>
      </w:r>
      <w:r w:rsidRPr="00456FEC">
        <w:rPr>
          <w:rFonts w:ascii="Times New Roman" w:hAnsi="Times New Roman" w:cs="Times New Roman"/>
        </w:rPr>
        <w:t xml:space="preserve">оянных и временных (кратковременных, длительных и особых) нагрузок и воздействий с учетом неблагоприятных сочетаний нагрузок согласно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296.1325800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385.1325800</w:t>
      </w:r>
      <w:r w:rsidRPr="00456FEC">
        <w:rPr>
          <w:rFonts w:ascii="Times New Roman" w:hAnsi="Times New Roman" w:cs="Times New Roman"/>
        </w:rPr>
        <w:t xml:space="preserve"> или соответст</w:t>
      </w:r>
      <w:r w:rsidRPr="00456FEC">
        <w:rPr>
          <w:rFonts w:ascii="Times New Roman" w:hAnsi="Times New Roman" w:cs="Times New Roman"/>
        </w:rPr>
        <w:t>вующих им усилий.</w:t>
      </w:r>
    </w:p>
    <w:p w14:paraId="680E53F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F54119" w14:textId="059BB4A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4.1.4-4.1.6 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53CF3EF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B71404" w14:textId="3796455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4.1.7 При расчете конструкций и соединений следует учитывать коэффициенты надежнос</w:t>
      </w:r>
      <w:r w:rsidRPr="00456FEC">
        <w:rPr>
          <w:rFonts w:ascii="Times New Roman" w:hAnsi="Times New Roman" w:cs="Times New Roman"/>
        </w:rPr>
        <w:t xml:space="preserve">ти по ответственности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1C2BFA" wp14:editId="33574F9F">
            <wp:extent cx="184150" cy="231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принимаемые согласно заданию на проектирование, но не менее значения, приведенного </w:t>
      </w:r>
      <w:r w:rsidRPr="00456FEC">
        <w:rPr>
          <w:rFonts w:ascii="Times New Roman" w:hAnsi="Times New Roman" w:cs="Times New Roman"/>
        </w:rPr>
        <w:lastRenderedPageBreak/>
        <w:t xml:space="preserve">в </w:t>
      </w:r>
      <w:r w:rsidRPr="00456FEC">
        <w:rPr>
          <w:rFonts w:ascii="Times New Roman" w:hAnsi="Times New Roman" w:cs="Times New Roman"/>
        </w:rPr>
        <w:t>ГОС</w:t>
      </w:r>
      <w:r w:rsidRPr="00456FEC">
        <w:rPr>
          <w:rFonts w:ascii="Times New Roman" w:hAnsi="Times New Roman" w:cs="Times New Roman"/>
        </w:rPr>
        <w:t>Т 27751</w:t>
      </w:r>
      <w:r w:rsidRPr="00456FEC">
        <w:rPr>
          <w:rFonts w:ascii="Times New Roman" w:hAnsi="Times New Roman" w:cs="Times New Roman"/>
        </w:rPr>
        <w:t>.</w:t>
      </w:r>
    </w:p>
    <w:p w14:paraId="6A87D02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49DEF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расчете по предельным состояниям первой группы эффекты воздействия (нагрузочные эффекты), определяемые при расчете на основные сочетания нагрузок, следует умножать на коэффициент надежности по ответственности.</w:t>
      </w:r>
    </w:p>
    <w:p w14:paraId="67FC297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CF6B75" w14:textId="27C7304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расчете по предельным со</w:t>
      </w:r>
      <w:r w:rsidRPr="00456FEC">
        <w:rPr>
          <w:rFonts w:ascii="Times New Roman" w:hAnsi="Times New Roman" w:cs="Times New Roman"/>
        </w:rPr>
        <w:t xml:space="preserve">стояниям второй группы коэффициент надежности по ответственности следует принимать равным единице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D0029E" wp14:editId="711E0588">
            <wp:extent cx="19113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=1.</w:t>
      </w:r>
    </w:p>
    <w:p w14:paraId="635A4E4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FF9A75" w14:textId="77919BA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4.1.8 Материалы для конструкций крупнопанельных зданий и их характеристики принимают в соответствии с разделом 6 </w:t>
      </w:r>
      <w:r w:rsidRPr="00456FEC">
        <w:rPr>
          <w:rFonts w:ascii="Times New Roman" w:hAnsi="Times New Roman" w:cs="Times New Roman"/>
        </w:rPr>
        <w:t>СП 63.13330.2012</w:t>
      </w:r>
      <w:r w:rsidRPr="00456FEC">
        <w:rPr>
          <w:rFonts w:ascii="Times New Roman" w:hAnsi="Times New Roman" w:cs="Times New Roman"/>
        </w:rPr>
        <w:t>, а также 4.1.9-4.1.13 настоящего свода правил.</w:t>
      </w:r>
    </w:p>
    <w:p w14:paraId="4ED52A2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FF8743" w14:textId="1241C28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4.1.9 Проектные марки раствора для горизонтальных швов назначаются исходя из расчетов на силовые воздействия с учетом требований </w:t>
      </w:r>
      <w:r w:rsidRPr="00456FEC">
        <w:rPr>
          <w:rFonts w:ascii="Times New Roman" w:hAnsi="Times New Roman" w:cs="Times New Roman"/>
        </w:rPr>
        <w:t>ГОСТ 28013</w:t>
      </w:r>
      <w:r w:rsidRPr="00456FEC">
        <w:rPr>
          <w:rFonts w:ascii="Times New Roman" w:hAnsi="Times New Roman" w:cs="Times New Roman"/>
        </w:rPr>
        <w:t>, но не ниже:</w:t>
      </w:r>
    </w:p>
    <w:p w14:paraId="0CF4F2B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0FA34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М50 - для условий монтажа при положительных температурах;</w:t>
      </w:r>
    </w:p>
    <w:p w14:paraId="6EF8BE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BE910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М100 - для условий монтажа при отрицательных температурах.</w:t>
      </w:r>
    </w:p>
    <w:p w14:paraId="44CE9FA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9A77C6" w14:textId="6AB67E6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Допускается применять в стык</w:t>
      </w:r>
      <w:r w:rsidRPr="00456FEC">
        <w:rPr>
          <w:rFonts w:ascii="Times New Roman" w:hAnsi="Times New Roman" w:cs="Times New Roman"/>
        </w:rPr>
        <w:t xml:space="preserve">ах мелкозернистый бетон согласно </w:t>
      </w:r>
      <w:r w:rsidRPr="00456FEC">
        <w:rPr>
          <w:rFonts w:ascii="Times New Roman" w:hAnsi="Times New Roman" w:cs="Times New Roman"/>
        </w:rPr>
        <w:t>ГОСТ 25192</w:t>
      </w:r>
      <w:r w:rsidRPr="00456FEC">
        <w:rPr>
          <w:rFonts w:ascii="Times New Roman" w:hAnsi="Times New Roman" w:cs="Times New Roman"/>
        </w:rPr>
        <w:t xml:space="preserve"> и </w:t>
      </w:r>
      <w:r w:rsidRPr="00456FEC">
        <w:rPr>
          <w:rFonts w:ascii="Times New Roman" w:hAnsi="Times New Roman" w:cs="Times New Roman"/>
        </w:rPr>
        <w:t>ГОСТ 26633</w:t>
      </w:r>
      <w:r w:rsidRPr="00456FEC">
        <w:rPr>
          <w:rFonts w:ascii="Times New Roman" w:hAnsi="Times New Roman" w:cs="Times New Roman"/>
        </w:rPr>
        <w:t xml:space="preserve">, а также мелкозернистый бетон на основе сухих смесей на цементных вяжущих по </w:t>
      </w:r>
      <w:r w:rsidRPr="00456FEC">
        <w:rPr>
          <w:rFonts w:ascii="Times New Roman" w:hAnsi="Times New Roman" w:cs="Times New Roman"/>
        </w:rPr>
        <w:t>ГОСТ 31357</w:t>
      </w:r>
      <w:r w:rsidRPr="00456FEC">
        <w:rPr>
          <w:rFonts w:ascii="Times New Roman" w:hAnsi="Times New Roman" w:cs="Times New Roman"/>
        </w:rPr>
        <w:t xml:space="preserve"> с учетом требований, приведенных в приложении Ж настоящего свода правил.</w:t>
      </w:r>
    </w:p>
    <w:p w14:paraId="71F1E4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D279C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проекте следует указывать значение необходимой минимальной прочности раствора (бетона) в стыках на различных стадиях строительства</w:t>
      </w:r>
      <w:r w:rsidRPr="00456FEC">
        <w:rPr>
          <w:rFonts w:ascii="Times New Roman" w:hAnsi="Times New Roman" w:cs="Times New Roman"/>
        </w:rPr>
        <w:t xml:space="preserve"> здания, а также при среднесуточных температурах наружного воздуха ниже 5°С и минимальной суточной температуре ниже 0°С.</w:t>
      </w:r>
    </w:p>
    <w:p w14:paraId="1097D2B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AC8C25" w14:textId="64B71F7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</w:t>
      </w:r>
      <w:r w:rsidRPr="00456FEC">
        <w:rPr>
          <w:rFonts w:ascii="Times New Roman" w:hAnsi="Times New Roman" w:cs="Times New Roman"/>
        </w:rPr>
        <w:t xml:space="preserve"> 1</w:t>
      </w:r>
      <w:r w:rsidRPr="00456FEC">
        <w:rPr>
          <w:rFonts w:ascii="Times New Roman" w:hAnsi="Times New Roman" w:cs="Times New Roman"/>
        </w:rPr>
        <w:t>).</w:t>
      </w:r>
    </w:p>
    <w:p w14:paraId="41894C3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58923D" w14:textId="4C88440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4.1.10 Материалы для стальных связей принимаются с учетом требований </w:t>
      </w:r>
      <w:r w:rsidRPr="00456FEC">
        <w:rPr>
          <w:rFonts w:ascii="Times New Roman" w:hAnsi="Times New Roman" w:cs="Times New Roman"/>
        </w:rPr>
        <w:t>СП 16.13330</w:t>
      </w:r>
      <w:r w:rsidRPr="00456FEC">
        <w:rPr>
          <w:rFonts w:ascii="Times New Roman" w:hAnsi="Times New Roman" w:cs="Times New Roman"/>
        </w:rPr>
        <w:t xml:space="preserve"> и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 Для обеспечения необходимой долговечности и огнестойкости стальных связей следует соблюдать требования [</w:t>
      </w:r>
      <w:r w:rsidRPr="00456FEC">
        <w:rPr>
          <w:rFonts w:ascii="Times New Roman" w:hAnsi="Times New Roman" w:cs="Times New Roman"/>
        </w:rPr>
        <w:t>1</w:t>
      </w:r>
      <w:r w:rsidRPr="00456FEC">
        <w:rPr>
          <w:rFonts w:ascii="Times New Roman" w:hAnsi="Times New Roman" w:cs="Times New Roman"/>
        </w:rPr>
        <w:t xml:space="preserve">], </w:t>
      </w:r>
      <w:r w:rsidRPr="00456FEC">
        <w:rPr>
          <w:rFonts w:ascii="Times New Roman" w:hAnsi="Times New Roman" w:cs="Times New Roman"/>
        </w:rPr>
        <w:t>СП 28.13330</w:t>
      </w:r>
      <w:r w:rsidRPr="00456FEC">
        <w:rPr>
          <w:rFonts w:ascii="Times New Roman" w:hAnsi="Times New Roman" w:cs="Times New Roman"/>
        </w:rPr>
        <w:t>, СП 2.13330</w:t>
      </w:r>
      <w:r w:rsidRPr="00456FEC">
        <w:rPr>
          <w:rFonts w:ascii="Times New Roman" w:hAnsi="Times New Roman" w:cs="Times New Roman"/>
        </w:rPr>
        <w:t xml:space="preserve"> и других действующих нормативных документов.</w:t>
      </w:r>
    </w:p>
    <w:p w14:paraId="1CEF2C4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E6FB7B" w14:textId="22A604D4" w:rsidR="00000000" w:rsidRPr="00456FEC" w:rsidRDefault="00C92E80" w:rsidP="00456FE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 xml:space="preserve">). </w:t>
      </w:r>
    </w:p>
    <w:p w14:paraId="1B4A6671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            </w:t>
      </w:r>
    </w:p>
    <w:p w14:paraId="70F852EE" w14:textId="3BB88BA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4.1.11 В чертежах конструктивных элементов (внутренних и наружных стеновых панелей, плит и др.) должны быть указаны характеристики материала по прочности, морозостойкости (в необходимых случаях по водонепроницаемости), огнестойкости, сопротивл</w:t>
      </w:r>
      <w:r w:rsidRPr="00456FEC">
        <w:rPr>
          <w:rFonts w:ascii="Times New Roman" w:hAnsi="Times New Roman" w:cs="Times New Roman"/>
        </w:rPr>
        <w:t>ению теплопередаче, отпускной прочности, влажности и плотности материала строительного элемента, величины расчетных и контрольных нагрузок и схемы контрольных испытаний, а также в необходимых случаях допуски на изготовление и монтаж конструкций и др. согла</w:t>
      </w:r>
      <w:r w:rsidRPr="00456FEC">
        <w:rPr>
          <w:rFonts w:ascii="Times New Roman" w:hAnsi="Times New Roman" w:cs="Times New Roman"/>
        </w:rPr>
        <w:t xml:space="preserve">сно </w:t>
      </w:r>
      <w:r w:rsidRPr="00456FEC">
        <w:rPr>
          <w:rFonts w:ascii="Times New Roman" w:hAnsi="Times New Roman" w:cs="Times New Roman"/>
        </w:rPr>
        <w:t>ГОСТ 8829</w:t>
      </w:r>
      <w:r w:rsidRPr="00456FEC">
        <w:rPr>
          <w:rFonts w:ascii="Times New Roman" w:hAnsi="Times New Roman" w:cs="Times New Roman"/>
        </w:rPr>
        <w:t xml:space="preserve"> и </w:t>
      </w:r>
      <w:r w:rsidRPr="00456FEC">
        <w:rPr>
          <w:rFonts w:ascii="Times New Roman" w:hAnsi="Times New Roman" w:cs="Times New Roman"/>
        </w:rPr>
        <w:t>ГОСТ 13015</w:t>
      </w:r>
      <w:r w:rsidRPr="00456FEC">
        <w:rPr>
          <w:rFonts w:ascii="Times New Roman" w:hAnsi="Times New Roman" w:cs="Times New Roman"/>
        </w:rPr>
        <w:t>.</w:t>
      </w:r>
    </w:p>
    <w:p w14:paraId="019255C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F224C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4.1.12 В проектах конструктивных решений необходимо указывать способ возвед</w:t>
      </w:r>
      <w:r w:rsidRPr="00456FEC">
        <w:rPr>
          <w:rFonts w:ascii="Times New Roman" w:hAnsi="Times New Roman" w:cs="Times New Roman"/>
        </w:rPr>
        <w:t>ения (или мероприятия) при среднесуточных температурах наружного воздуха ниже 5°С и минимальной суточной температуре ниже 0°С, обеспечивающий устойчивость здания, прочность его конструктивных элементов и стыков в период возведения и эксплуатации.</w:t>
      </w:r>
    </w:p>
    <w:p w14:paraId="157A1D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4D4193" w14:textId="0B8236B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(Изменен</w:t>
      </w:r>
      <w:r w:rsidRPr="00456FEC">
        <w:rPr>
          <w:rFonts w:ascii="Times New Roman" w:hAnsi="Times New Roman" w:cs="Times New Roman"/>
        </w:rPr>
        <w:t xml:space="preserve">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11D97F2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BAE53F" w14:textId="68A8F04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4.1.13 Производство сборных бетонных и железобетонных элементов (плит перекрытий и покрытий, стеновых панелей), предназн</w:t>
      </w:r>
      <w:r w:rsidRPr="00456FEC">
        <w:rPr>
          <w:rFonts w:ascii="Times New Roman" w:hAnsi="Times New Roman" w:cs="Times New Roman"/>
        </w:rPr>
        <w:t xml:space="preserve">аченных для использования в крупнопанельных конструктивных системах, следует выполнять при соблюдении требований </w:t>
      </w:r>
      <w:r w:rsidRPr="00456FEC">
        <w:rPr>
          <w:rFonts w:ascii="Times New Roman" w:hAnsi="Times New Roman" w:cs="Times New Roman"/>
        </w:rPr>
        <w:t>СП 130.13330</w:t>
      </w:r>
      <w:r w:rsidRPr="00456FEC">
        <w:rPr>
          <w:rFonts w:ascii="Times New Roman" w:hAnsi="Times New Roman" w:cs="Times New Roman"/>
        </w:rPr>
        <w:t>.</w:t>
      </w:r>
    </w:p>
    <w:p w14:paraId="3AF969B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5A7F4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D1BE2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4.2 Конструктивные системы"</w:instrText>
      </w:r>
      <w:r w:rsidRPr="00456FEC">
        <w:rPr>
          <w:rFonts w:ascii="Times New Roman" w:hAnsi="Times New Roman" w:cs="Times New Roman"/>
        </w:rPr>
        <w:fldChar w:fldCharType="end"/>
      </w:r>
    </w:p>
    <w:p w14:paraId="0078C593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4403EFE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4.2 Конструктивные системы</w:t>
      </w:r>
    </w:p>
    <w:p w14:paraId="1FBD5EA8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3EE523D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4.2.1 Принятая констр</w:t>
      </w:r>
      <w:r w:rsidRPr="00456FEC">
        <w:rPr>
          <w:rFonts w:ascii="Times New Roman" w:hAnsi="Times New Roman" w:cs="Times New Roman"/>
        </w:rPr>
        <w:t>уктивная система здания должна обеспечивать прочность, жесткость и устойчивость здания на стадии возведения и в период эксплуатации при действии всех расчетных нагрузок и воздействий. Крупнопанельные здания следует проектировать на основе стеновых конструк</w:t>
      </w:r>
      <w:r w:rsidRPr="00456FEC">
        <w:rPr>
          <w:rFonts w:ascii="Times New Roman" w:hAnsi="Times New Roman" w:cs="Times New Roman"/>
        </w:rPr>
        <w:t>тивных систем с поперечными и (или) продольными несущими стенами.</w:t>
      </w:r>
    </w:p>
    <w:p w14:paraId="779CD84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0314D9" w14:textId="5346A3A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2D439D2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EFBBB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4.2.2 В зависимости от схемы расположения несу</w:t>
      </w:r>
      <w:r w:rsidRPr="00456FEC">
        <w:rPr>
          <w:rFonts w:ascii="Times New Roman" w:hAnsi="Times New Roman" w:cs="Times New Roman"/>
        </w:rPr>
        <w:t>щих стен в плане здания и характера опирания на них перекрытий различают следующие конструктивные системы:</w:t>
      </w:r>
    </w:p>
    <w:p w14:paraId="2901A60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4A99F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перекрестно-стеновая - с поперечными и продольными несущими стенами;</w:t>
      </w:r>
    </w:p>
    <w:p w14:paraId="2C010FD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C8872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поперечно-стеновая - с поперечными несущими стенами;</w:t>
      </w:r>
    </w:p>
    <w:p w14:paraId="0AF61F9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279D3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продольно-стеновая</w:t>
      </w:r>
      <w:r w:rsidRPr="00456FEC">
        <w:rPr>
          <w:rFonts w:ascii="Times New Roman" w:hAnsi="Times New Roman" w:cs="Times New Roman"/>
        </w:rPr>
        <w:t xml:space="preserve"> - с продольными несущими стенами.</w:t>
      </w:r>
    </w:p>
    <w:p w14:paraId="4DC6C58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95C77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зданиях перекрестно-стеновой конструктивной системы наружные стены проектируют несущими или ненесущими (навесными), а плиты перекрытий - как опертые по контуру или трем сторонам, в отдельных случаях - по двум. Здания п</w:t>
      </w:r>
      <w:r w:rsidRPr="00456FEC">
        <w:rPr>
          <w:rFonts w:ascii="Times New Roman" w:hAnsi="Times New Roman" w:cs="Times New Roman"/>
        </w:rPr>
        <w:t>ерекрестно-стеновой конструктивной системы могут проектироваться высотой до 75 м.</w:t>
      </w:r>
    </w:p>
    <w:p w14:paraId="56128CE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B558B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зданиях поперечно-стеновой конструктивной системы вертикальные нагрузки от перекрытий и ненесущих стен передаются, в основном, на поперечные несущие стены, а плиты перекры</w:t>
      </w:r>
      <w:r w:rsidRPr="00456FEC">
        <w:rPr>
          <w:rFonts w:ascii="Times New Roman" w:hAnsi="Times New Roman" w:cs="Times New Roman"/>
        </w:rPr>
        <w:t>тия работают, преимущественно, по балочной схеме с опиранием по двум противоположным сторонам. Горизонтальные нагрузки, действующие параллельно поперечным стенам, воспринимаются этими стенами. Горизонтальные нагрузки, действующие перпендикулярно поперечным</w:t>
      </w:r>
      <w:r w:rsidRPr="00456FEC">
        <w:rPr>
          <w:rFonts w:ascii="Times New Roman" w:hAnsi="Times New Roman" w:cs="Times New Roman"/>
        </w:rPr>
        <w:t xml:space="preserve"> стенам, воспринимаются продольными диафрагмами жесткости.</w:t>
      </w:r>
    </w:p>
    <w:p w14:paraId="6819E8B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013B6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Продольными диафрагмами жесткости служат продольные стены лестничных клеток, отдельные участки продольных наружных и внутренних стен или ядра жесткости. Примыкающие к ним плиты перекрытий опирают</w:t>
      </w:r>
      <w:r w:rsidRPr="00456FEC">
        <w:rPr>
          <w:rFonts w:ascii="Times New Roman" w:hAnsi="Times New Roman" w:cs="Times New Roman"/>
        </w:rPr>
        <w:t xml:space="preserve"> на продольные диафрагмы, что улучшает работу диафрагм на горизонтальные нагрузки и повышает жесткость перекрытий и здания в целом. Высота зданий этой системы не должна превышать 50 м.</w:t>
      </w:r>
    </w:p>
    <w:p w14:paraId="5B4FA0A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D1F04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зданиях продольно-стеновой конструктивной системы вертикальные нагру</w:t>
      </w:r>
      <w:r w:rsidRPr="00456FEC">
        <w:rPr>
          <w:rFonts w:ascii="Times New Roman" w:hAnsi="Times New Roman" w:cs="Times New Roman"/>
        </w:rPr>
        <w:t xml:space="preserve">зки воспринимаются и передаются основанию продольными стенами, на которые опираются перекрытия, работающие преимущественно по балочной схеме. Для восприятия горизонтальных нагрузок, действующих перпендикулярно продольным стенам, необходимо предусматривать </w:t>
      </w:r>
      <w:r w:rsidRPr="00456FEC">
        <w:rPr>
          <w:rFonts w:ascii="Times New Roman" w:hAnsi="Times New Roman" w:cs="Times New Roman"/>
        </w:rPr>
        <w:t>вертикальные диафрагмы жесткости. Такими диафрагмами жесткости в зданиях с продольными несущими стенами могут служить поперечные стены лестничных клеток, торцевые, межсекционные и др. Примыкающие к вертикальным диафрагмам жесткости плиты перекрытий опирают</w:t>
      </w:r>
      <w:r w:rsidRPr="00456FEC">
        <w:rPr>
          <w:rFonts w:ascii="Times New Roman" w:hAnsi="Times New Roman" w:cs="Times New Roman"/>
        </w:rPr>
        <w:t xml:space="preserve"> преимущественно на них. Такие здания проектируют высотой не более 50 м.</w:t>
      </w:r>
    </w:p>
    <w:p w14:paraId="48FC42B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99302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проектировании зданий поперечно-стеновой и продольно-стеновой конструктивных систем необходимо учитывать, что параллельно расположенные несущие стены, объединенные между собой то</w:t>
      </w:r>
      <w:r w:rsidRPr="00456FEC">
        <w:rPr>
          <w:rFonts w:ascii="Times New Roman" w:hAnsi="Times New Roman" w:cs="Times New Roman"/>
        </w:rPr>
        <w:t>лько дисками перекрытий, не могут перераспределять между собой вертикальные нагрузки. Для обеспечения устойчивости здания при горизонтальных нагрузках следует предусматривать участие стен перпендикулярного направления.</w:t>
      </w:r>
    </w:p>
    <w:p w14:paraId="5FD99D7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7BA34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распределении жесткостей в плане</w:t>
      </w:r>
      <w:r w:rsidRPr="00456FEC">
        <w:rPr>
          <w:rFonts w:ascii="Times New Roman" w:hAnsi="Times New Roman" w:cs="Times New Roman"/>
        </w:rPr>
        <w:t xml:space="preserve"> крупнопанельного здания следует стремиться к симметричной расстановке стен. Критерием рационального распределения жесткостей в плане служит наличие первых двух поступательных форм собственных колебаний конструктивной системы здания.</w:t>
      </w:r>
    </w:p>
    <w:p w14:paraId="3433664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049EAC" w14:textId="37B2A32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(Измененная редакция,</w:t>
      </w:r>
      <w:r w:rsidRPr="00456FEC">
        <w:rPr>
          <w:rFonts w:ascii="Times New Roman" w:hAnsi="Times New Roman" w:cs="Times New Roman"/>
        </w:rPr>
        <w:t xml:space="preserve">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0C47F8F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27C6D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4.2.3 Конструктивные системы крупнопанельных зданий проектируют на основе стеновых конструктивных систем с малопролетными (до 4,5 м), </w:t>
      </w:r>
      <w:r w:rsidRPr="00456FEC">
        <w:rPr>
          <w:rFonts w:ascii="Times New Roman" w:hAnsi="Times New Roman" w:cs="Times New Roman"/>
        </w:rPr>
        <w:t>среднепролетными (до 7,2 м) и большепролетными (свыше 7,2 м) перекрытиями.</w:t>
      </w:r>
    </w:p>
    <w:p w14:paraId="51042A8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DF6F2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малопролетных перекрытиях рационально применять перекрестно-стеновую конструктивную систему. Размеры конструктивных ячеек назначают из условия, что плиты перекрытий опираются н</w:t>
      </w:r>
      <w:r w:rsidRPr="00456FEC">
        <w:rPr>
          <w:rFonts w:ascii="Times New Roman" w:hAnsi="Times New Roman" w:cs="Times New Roman"/>
        </w:rPr>
        <w:t>а несущие стены по контуру или трем сторонам.</w:t>
      </w:r>
    </w:p>
    <w:p w14:paraId="41B71DC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FE3E8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среднепролетных и большепролетных перекрытиях применяют различные конструктивные системы.</w:t>
      </w:r>
    </w:p>
    <w:p w14:paraId="3CB07AD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6612E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поперечно-стеновой конструктивной системе наружные продольные стены проектируются ненесущими. В зданиях такой си</w:t>
      </w:r>
      <w:r w:rsidRPr="00456FEC">
        <w:rPr>
          <w:rFonts w:ascii="Times New Roman" w:hAnsi="Times New Roman" w:cs="Times New Roman"/>
        </w:rPr>
        <w:t>стемы несущие поперечные стены проектируются сквозными на всю ширину здания, а внутренние продольные стены располагают так, чтобы они, как минимум, попарно объединяли поперечные стены.</w:t>
      </w:r>
    </w:p>
    <w:p w14:paraId="3BEFFE9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07869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продольно-стеновой конструктивной системе наружные и внутренние прод</w:t>
      </w:r>
      <w:r w:rsidRPr="00456FEC">
        <w:rPr>
          <w:rFonts w:ascii="Times New Roman" w:hAnsi="Times New Roman" w:cs="Times New Roman"/>
        </w:rPr>
        <w:t xml:space="preserve">ольные стены </w:t>
      </w:r>
      <w:r w:rsidRPr="00456FEC">
        <w:rPr>
          <w:rFonts w:ascii="Times New Roman" w:hAnsi="Times New Roman" w:cs="Times New Roman"/>
        </w:rPr>
        <w:lastRenderedPageBreak/>
        <w:t>проектируются несущими. Шаг поперечных стен, являющихся поперечными диафрагмами жесткости, необходимо обосновывать расчетом и принимать не более 24 м.</w:t>
      </w:r>
    </w:p>
    <w:p w14:paraId="18C2C8C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A64FAF" w14:textId="33B1640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774BCBE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CEAA58" w14:textId="0945B46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4.2.4 Для восприятия усилий, действующих в плоскости горизонтальных диафрагм жесткости, сборные железобетонные плиты перекрытия и покрытия следует соединять между собой не менее чем двумя горизонтальными </w:t>
      </w:r>
      <w:r w:rsidRPr="00456FEC">
        <w:rPr>
          <w:rFonts w:ascii="Times New Roman" w:hAnsi="Times New Roman" w:cs="Times New Roman"/>
        </w:rPr>
        <w:t>связями вдоль каждой грани. Расстояние между соседними связями одного направления принимают не более 3,6 м, а расстояние от связей, ближайших к граням перпендикулярного направления, до указанных граней - не более 1,2 м. Требуемое сечение связей назначают п</w:t>
      </w:r>
      <w:r w:rsidRPr="00456FEC">
        <w:rPr>
          <w:rFonts w:ascii="Times New Roman" w:hAnsi="Times New Roman" w:cs="Times New Roman"/>
        </w:rPr>
        <w:t xml:space="preserve">о расчету на все действующие усилия, в том числе с учетом требований по защите от прогрессирующего обрушения согласно </w:t>
      </w:r>
      <w:r w:rsidRPr="00456FEC">
        <w:rPr>
          <w:rFonts w:ascii="Times New Roman" w:hAnsi="Times New Roman" w:cs="Times New Roman"/>
        </w:rPr>
        <w:t>СП 385.1325800</w:t>
      </w:r>
      <w:r w:rsidRPr="00456FEC">
        <w:rPr>
          <w:rFonts w:ascii="Times New Roman" w:hAnsi="Times New Roman" w:cs="Times New Roman"/>
        </w:rPr>
        <w:t>. Вместе с тем сечен</w:t>
      </w:r>
      <w:r w:rsidRPr="00456FEC">
        <w:rPr>
          <w:rFonts w:ascii="Times New Roman" w:hAnsi="Times New Roman" w:cs="Times New Roman"/>
        </w:rPr>
        <w:t xml:space="preserve">ие связей следует принимать таким, чтобы они при преобладающей ширине здания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C013758" wp14:editId="4E4A08F0">
            <wp:extent cx="88900" cy="184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(рисунок 4.1) обеспечивали восприятие растягивающих усилий не менее следующих значений:</w:t>
      </w:r>
    </w:p>
    <w:p w14:paraId="4669C53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BFA14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для связей, расположенных в перекрытиях вдоль длины </w:t>
      </w:r>
      <w:r w:rsidRPr="00456FEC">
        <w:rPr>
          <w:rFonts w:ascii="Times New Roman" w:hAnsi="Times New Roman" w:cs="Times New Roman"/>
        </w:rPr>
        <w:t>протяженного в плане здания: 15 кН на 1 м преобладающей ширины здания;</w:t>
      </w:r>
    </w:p>
    <w:p w14:paraId="6C99FF0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D95CCC" w14:textId="196B3EA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связей, расположенных в перекрытиях вдоль длины протяженного в плане здания, но на участках сужения здания (кроме сужений, выходящих на торцы): 30</w:t>
      </w:r>
      <w:r w:rsidR="00067954"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5B523E7" wp14:editId="5B20EE85">
            <wp:extent cx="163830" cy="4298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 кН на 1 м ширины суженного в плане здания, где </w:t>
      </w:r>
      <w:r w:rsidR="00067954"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12F3534" wp14:editId="5312C16D">
            <wp:extent cx="143510" cy="2184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ширина узкого участка;</w:t>
      </w:r>
    </w:p>
    <w:p w14:paraId="2FC9F33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84A7F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связей, расположенных в перекрытиях перпендикулярно длине протяженного в плане здания, а также связей зданий компактной формы: 10 кН на 1</w:t>
      </w:r>
      <w:r w:rsidRPr="00456FEC">
        <w:rPr>
          <w:rFonts w:ascii="Times New Roman" w:hAnsi="Times New Roman" w:cs="Times New Roman"/>
        </w:rPr>
        <w:t xml:space="preserve"> м длины здания.</w:t>
      </w:r>
    </w:p>
    <w:p w14:paraId="092BF1B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E5BF3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качестве преобладающей ширины здания принимается наибольшая ширина здания в плане.</w:t>
      </w:r>
    </w:p>
    <w:p w14:paraId="09E4AB5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8E223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зданий, имеющих сложную форму в плане, усилия в связях в плоскости перекрытий должны определяться из расчета здания в целом (т.е. не допускается в ц</w:t>
      </w:r>
      <w:r w:rsidRPr="00456FEC">
        <w:rPr>
          <w:rFonts w:ascii="Times New Roman" w:hAnsi="Times New Roman" w:cs="Times New Roman"/>
        </w:rPr>
        <w:t>елях упрощения расчленять здание на отдельные секции и рассчитывать их отдельно).</w:t>
      </w:r>
    </w:p>
    <w:p w14:paraId="7BC36A4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E7C018" w14:textId="691C2EE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71C12AC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92771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4.2.5 В вертикальных стыках па</w:t>
      </w:r>
      <w:r w:rsidRPr="00456FEC">
        <w:rPr>
          <w:rFonts w:ascii="Times New Roman" w:hAnsi="Times New Roman" w:cs="Times New Roman"/>
        </w:rPr>
        <w:t>нелей несущих стен следует предусматривать металлические горизонтальные связи. Также могут быть дополнительно использованы шпоночные соединения. Бетонные и железобетонные панели наружных стен следует соединять связями с внутренними конструкциями не менее ч</w:t>
      </w:r>
      <w:r w:rsidRPr="00456FEC">
        <w:rPr>
          <w:rFonts w:ascii="Times New Roman" w:hAnsi="Times New Roman" w:cs="Times New Roman"/>
        </w:rPr>
        <w:t>ем в двух уровнях (вверху и внизу этажа), рассчитанными на восприятие усилий отрыва в пределах высоты одного этажа не менее 10 кН на 1 м длины наружной стеновой панели вдоль фасада.</w:t>
      </w:r>
    </w:p>
    <w:p w14:paraId="7FEECDA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551B0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Расположенные в одной плоскости внутренние стеновые панели допускается со</w:t>
      </w:r>
      <w:r w:rsidRPr="00456FEC">
        <w:rPr>
          <w:rFonts w:ascii="Times New Roman" w:hAnsi="Times New Roman" w:cs="Times New Roman"/>
        </w:rPr>
        <w:t>единять связями только поверху. Сечение связей следует назначать на восприятие растягивающего усилия не менее 50 кН. При наличии связей между стеновыми панелями смежных этажей, а также связей сдвига между стеновыми панелями и плитами перекрытий горизонталь</w:t>
      </w:r>
      <w:r w:rsidRPr="00456FEC">
        <w:rPr>
          <w:rFonts w:ascii="Times New Roman" w:hAnsi="Times New Roman" w:cs="Times New Roman"/>
        </w:rPr>
        <w:t>ные связи в вертикальных стыках допускается не предусматривать, если они не требуются по расчету.</w:t>
      </w:r>
    </w:p>
    <w:p w14:paraId="66FB73F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9DF944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0"/>
      </w:tblGrid>
      <w:tr w:rsidR="00456FEC" w:rsidRPr="00456FEC" w14:paraId="14EA5A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09AAA" w14:textId="672B96A1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31"/>
                <w:sz w:val="24"/>
                <w:szCs w:val="24"/>
              </w:rPr>
              <w:lastRenderedPageBreak/>
              <w:drawing>
                <wp:inline distT="0" distB="0" distL="0" distR="0" wp14:anchorId="0B18CF08" wp14:editId="5E9076D4">
                  <wp:extent cx="5029200" cy="32753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327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90C6D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EBAB7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      </w:t>
      </w:r>
    </w:p>
    <w:p w14:paraId="5FCDE7E7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i/>
          <w:iCs/>
        </w:rPr>
        <w:t>1</w:t>
      </w:r>
      <w:r w:rsidRPr="00456FEC">
        <w:rPr>
          <w:rFonts w:ascii="Times New Roman" w:hAnsi="Times New Roman" w:cs="Times New Roman"/>
        </w:rPr>
        <w:t xml:space="preserve"> - между панелями наружных и внутренних стен; </w:t>
      </w:r>
      <w:r w:rsidRPr="00456FEC">
        <w:rPr>
          <w:rFonts w:ascii="Times New Roman" w:hAnsi="Times New Roman" w:cs="Times New Roman"/>
          <w:i/>
          <w:iCs/>
        </w:rPr>
        <w:t>2</w:t>
      </w:r>
      <w:r w:rsidRPr="00456FEC">
        <w:rPr>
          <w:rFonts w:ascii="Times New Roman" w:hAnsi="Times New Roman" w:cs="Times New Roman"/>
        </w:rPr>
        <w:t xml:space="preserve"> - то же, продольных наружных несущих стен; </w:t>
      </w:r>
      <w:r w:rsidRPr="00456FEC">
        <w:rPr>
          <w:rFonts w:ascii="Times New Roman" w:hAnsi="Times New Roman" w:cs="Times New Roman"/>
          <w:i/>
          <w:iCs/>
        </w:rPr>
        <w:t>3</w:t>
      </w:r>
      <w:r w:rsidRPr="00456FEC">
        <w:rPr>
          <w:rFonts w:ascii="Times New Roman" w:hAnsi="Times New Roman" w:cs="Times New Roman"/>
        </w:rPr>
        <w:t xml:space="preserve"> - продольных вну</w:t>
      </w:r>
      <w:r w:rsidRPr="00456FEC">
        <w:rPr>
          <w:rFonts w:ascii="Times New Roman" w:hAnsi="Times New Roman" w:cs="Times New Roman"/>
        </w:rPr>
        <w:t xml:space="preserve">тренних стен; </w:t>
      </w:r>
      <w:r w:rsidRPr="00456FEC">
        <w:rPr>
          <w:rFonts w:ascii="Times New Roman" w:hAnsi="Times New Roman" w:cs="Times New Roman"/>
          <w:i/>
          <w:iCs/>
        </w:rPr>
        <w:t>4</w:t>
      </w:r>
      <w:r w:rsidRPr="00456FEC">
        <w:rPr>
          <w:rFonts w:ascii="Times New Roman" w:hAnsi="Times New Roman" w:cs="Times New Roman"/>
        </w:rPr>
        <w:t xml:space="preserve"> - то же, поперечных и продольных внутренних стен; </w:t>
      </w:r>
      <w:r w:rsidRPr="00456FEC">
        <w:rPr>
          <w:rFonts w:ascii="Times New Roman" w:hAnsi="Times New Roman" w:cs="Times New Roman"/>
          <w:i/>
          <w:iCs/>
        </w:rPr>
        <w:t>5</w:t>
      </w:r>
      <w:r w:rsidRPr="00456FEC">
        <w:rPr>
          <w:rFonts w:ascii="Times New Roman" w:hAnsi="Times New Roman" w:cs="Times New Roman"/>
        </w:rPr>
        <w:t xml:space="preserve"> - то же, наружных стен и плит перекрытий; </w:t>
      </w:r>
      <w:r w:rsidRPr="00456FEC">
        <w:rPr>
          <w:rFonts w:ascii="Times New Roman" w:hAnsi="Times New Roman" w:cs="Times New Roman"/>
          <w:i/>
          <w:iCs/>
        </w:rPr>
        <w:t>6</w:t>
      </w:r>
      <w:r w:rsidRPr="00456FEC">
        <w:rPr>
          <w:rFonts w:ascii="Times New Roman" w:hAnsi="Times New Roman" w:cs="Times New Roman"/>
        </w:rPr>
        <w:t xml:space="preserve"> - между плитами перекрытий вдоль длины здания; </w:t>
      </w:r>
      <w:r w:rsidRPr="00456FEC">
        <w:rPr>
          <w:rFonts w:ascii="Times New Roman" w:hAnsi="Times New Roman" w:cs="Times New Roman"/>
          <w:i/>
          <w:iCs/>
        </w:rPr>
        <w:t>7</w:t>
      </w:r>
      <w:r w:rsidRPr="00456FEC">
        <w:rPr>
          <w:rFonts w:ascii="Times New Roman" w:hAnsi="Times New Roman" w:cs="Times New Roman"/>
        </w:rPr>
        <w:t xml:space="preserve"> - то же, поперек длины здания</w:t>
      </w:r>
    </w:p>
    <w:p w14:paraId="794678A2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1F8ED863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4.1 - Схема расположения связей в крупнопанельном здании</w:t>
      </w:r>
    </w:p>
    <w:p w14:paraId="4610196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4.2.6 В горизонтальных стыках необходимо предусматривать вертикальные междуэтажные связи в:</w:t>
      </w:r>
    </w:p>
    <w:p w14:paraId="72ABF45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C9789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стенах, для которых по расчету требуется сквозная вертикальная арматура для восприятия растягивающих усилий;</w:t>
      </w:r>
    </w:p>
    <w:p w14:paraId="5124CBC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807DE9" w14:textId="3D476FD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стенах для защиты здания от прогрессирующего обр</w:t>
      </w:r>
      <w:r w:rsidRPr="00456FEC">
        <w:rPr>
          <w:rFonts w:ascii="Times New Roman" w:hAnsi="Times New Roman" w:cs="Times New Roman"/>
        </w:rPr>
        <w:t xml:space="preserve">ушения согласно </w:t>
      </w:r>
      <w:r w:rsidRPr="00456FEC">
        <w:rPr>
          <w:rFonts w:ascii="Times New Roman" w:hAnsi="Times New Roman" w:cs="Times New Roman"/>
        </w:rPr>
        <w:t>СП 385.1325800</w:t>
      </w:r>
      <w:r w:rsidRPr="00456FEC">
        <w:rPr>
          <w:rFonts w:ascii="Times New Roman" w:hAnsi="Times New Roman" w:cs="Times New Roman"/>
        </w:rPr>
        <w:t>;</w:t>
      </w:r>
    </w:p>
    <w:p w14:paraId="356B29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2186B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отдельно стоящих несущих стеновых панелях, к которым не примыкают несущие стеновые панели перпендикулярного направлени</w:t>
      </w:r>
      <w:r w:rsidRPr="00456FEC">
        <w:rPr>
          <w:rFonts w:ascii="Times New Roman" w:hAnsi="Times New Roman" w:cs="Times New Roman"/>
        </w:rPr>
        <w:t>я.</w:t>
      </w:r>
    </w:p>
    <w:p w14:paraId="003979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F87C22" w14:textId="3A7D0D5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78BEE86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E5F51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4.2.7 Связи сборных элементов проектируют преимущественно в виде:</w:t>
      </w:r>
    </w:p>
    <w:p w14:paraId="66F8F03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252F6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свариваемых арматурных выпусков или зак</w:t>
      </w:r>
      <w:r w:rsidRPr="00456FEC">
        <w:rPr>
          <w:rFonts w:ascii="Times New Roman" w:hAnsi="Times New Roman" w:cs="Times New Roman"/>
        </w:rPr>
        <w:t>ладных деталей;</w:t>
      </w:r>
    </w:p>
    <w:p w14:paraId="6899253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3586D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замоноличиваемых бетоном бессварных соединений в виде арматурных выпусков и (или) гибких стальных тросовых петель стеновых панелей;</w:t>
      </w:r>
    </w:p>
    <w:p w14:paraId="5E83F55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6742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болтовых соединений;</w:t>
      </w:r>
    </w:p>
    <w:p w14:paraId="1F72D26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FFA08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замоноличиваемых бетоном арматурных стержней и каркасов, которые размещают в ш</w:t>
      </w:r>
      <w:r w:rsidRPr="00456FEC">
        <w:rPr>
          <w:rFonts w:ascii="Times New Roman" w:hAnsi="Times New Roman" w:cs="Times New Roman"/>
        </w:rPr>
        <w:t>вах между плитами перекрытий.</w:t>
      </w:r>
    </w:p>
    <w:p w14:paraId="73BF0BD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3680B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Связи следует располагать так, чтобы они не препятствовали качественному замоноличиванию стыков.</w:t>
      </w:r>
    </w:p>
    <w:p w14:paraId="5CF5A4B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BC899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Связи в виде только бессварных тросовых петель допускается использовать в зданиях высотой не более 50 м в вертикальных стыках с</w:t>
      </w:r>
      <w:r w:rsidRPr="00456FEC">
        <w:rPr>
          <w:rFonts w:ascii="Times New Roman" w:hAnsi="Times New Roman" w:cs="Times New Roman"/>
        </w:rPr>
        <w:t xml:space="preserve"> конструктивным решением в виде шпоночных соединений. Требуемые сечение и шаг таких связей назначают по расчету из условия восприятия всех действующих усилий.</w:t>
      </w:r>
    </w:p>
    <w:p w14:paraId="19F88FC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88EA9B" w14:textId="79FDF27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Стальные связи и закладные детали, требуемые по расчету, должны быть защищены от огневых воздейс</w:t>
      </w:r>
      <w:r w:rsidRPr="00456FEC">
        <w:rPr>
          <w:rFonts w:ascii="Times New Roman" w:hAnsi="Times New Roman" w:cs="Times New Roman"/>
        </w:rPr>
        <w:t>твий и от коррозии согласно требованиям [</w:t>
      </w:r>
      <w:r w:rsidRPr="00456FEC">
        <w:rPr>
          <w:rFonts w:ascii="Times New Roman" w:hAnsi="Times New Roman" w:cs="Times New Roman"/>
        </w:rPr>
        <w:t>1</w:t>
      </w:r>
      <w:r w:rsidRPr="00456FEC">
        <w:rPr>
          <w:rFonts w:ascii="Times New Roman" w:hAnsi="Times New Roman" w:cs="Times New Roman"/>
        </w:rPr>
        <w:t xml:space="preserve">], </w:t>
      </w:r>
      <w:r w:rsidRPr="00456FEC">
        <w:rPr>
          <w:rFonts w:ascii="Times New Roman" w:hAnsi="Times New Roman" w:cs="Times New Roman"/>
        </w:rPr>
        <w:t>СП 2.13130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28.13330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468.1325800</w:t>
      </w:r>
      <w:r w:rsidRPr="00456FEC">
        <w:rPr>
          <w:rFonts w:ascii="Times New Roman" w:hAnsi="Times New Roman" w:cs="Times New Roman"/>
        </w:rPr>
        <w:t xml:space="preserve"> и др. Защита от огневых воздействий (включая неметаллические связи в трехслойных наружных панелях) должна об</w:t>
      </w:r>
      <w:r w:rsidRPr="00456FEC">
        <w:rPr>
          <w:rFonts w:ascii="Times New Roman" w:hAnsi="Times New Roman" w:cs="Times New Roman"/>
        </w:rPr>
        <w:t xml:space="preserve">еспечивать </w:t>
      </w:r>
      <w:r w:rsidRPr="00456FEC">
        <w:rPr>
          <w:rFonts w:ascii="Times New Roman" w:hAnsi="Times New Roman" w:cs="Times New Roman"/>
        </w:rPr>
        <w:lastRenderedPageBreak/>
        <w:t>прочность соединений в течение времени, равного величине требуемого предела огнестойкости конструкций, которые соединяются проектируемыми связями.</w:t>
      </w:r>
    </w:p>
    <w:p w14:paraId="4A9D108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BCC94A" w14:textId="698C243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2682E11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030F7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4.2.8 Для протяженных в плане зданий (длиной более 40 м), а также для зданий, состоящих из разновысотных объемов (при перепаде высоты более 25%), следует предусматривать вертикальные деформационные швы:</w:t>
      </w:r>
    </w:p>
    <w:p w14:paraId="3E74503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35687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тем</w:t>
      </w:r>
      <w:r w:rsidRPr="00456FEC">
        <w:rPr>
          <w:rFonts w:ascii="Times New Roman" w:hAnsi="Times New Roman" w:cs="Times New Roman"/>
        </w:rPr>
        <w:t>пературно-усадочные - для уменьшения усилий в конструкциях и ограничения раскрытия в них трещин вследствие стеснения основанием температурных и усадочных деформаций;</w:t>
      </w:r>
    </w:p>
    <w:p w14:paraId="0EF4FF4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F16E0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осадочные - для предотвращения образования и раскрытия трещин в конструкциях вследствие</w:t>
      </w:r>
      <w:r w:rsidRPr="00456FEC">
        <w:rPr>
          <w:rFonts w:ascii="Times New Roman" w:hAnsi="Times New Roman" w:cs="Times New Roman"/>
        </w:rPr>
        <w:t xml:space="preserve"> неравномерных осадок фундаментов.</w:t>
      </w:r>
    </w:p>
    <w:p w14:paraId="3415ECD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2BAAB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Вертикальные деформационные швы выполняют в виде спаренных поперечных стен, располагаемых на границе планировочных секций. Ширину вертикальных швов следует определять по расчету, но принимать не менее 20 мм в свету.</w:t>
      </w:r>
    </w:p>
    <w:p w14:paraId="4E418B5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8C814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Тем</w:t>
      </w:r>
      <w:r w:rsidRPr="00456FEC">
        <w:rPr>
          <w:rFonts w:ascii="Times New Roman" w:hAnsi="Times New Roman" w:cs="Times New Roman"/>
        </w:rPr>
        <w:t>пературно-усадочные швы могут доводиться только до фундаментов. При этом при проектировании большеразмерных (один из размеров в плане превышает длину температурного отсека) фундаментных плит или ростверков следует учитывать возможные их дополнительные напр</w:t>
      </w:r>
      <w:r w:rsidRPr="00456FEC">
        <w:rPr>
          <w:rFonts w:ascii="Times New Roman" w:hAnsi="Times New Roman" w:cs="Times New Roman"/>
        </w:rPr>
        <w:t>яжения и деформации в результате температурных воздействий, усадки и тепловыделения при гидратации бетона.</w:t>
      </w:r>
    </w:p>
    <w:p w14:paraId="0048120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E867D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Осадочные швы должны разделять здание, включая фундаменты, на изолированные отсеки.</w:t>
      </w:r>
    </w:p>
    <w:p w14:paraId="59E4800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BEFFA6" w14:textId="5CD418A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Осадочные швы предусматриваются в случаях, когда неравномерные </w:t>
      </w:r>
      <w:r w:rsidRPr="00456FEC">
        <w:rPr>
          <w:rFonts w:ascii="Times New Roman" w:hAnsi="Times New Roman" w:cs="Times New Roman"/>
        </w:rPr>
        <w:t xml:space="preserve">осадки основания в обычных грунтовых условиях превышают предельно допустимые величины, регламентируемые </w:t>
      </w:r>
      <w:r w:rsidRPr="00456FEC">
        <w:rPr>
          <w:rFonts w:ascii="Times New Roman" w:hAnsi="Times New Roman" w:cs="Times New Roman"/>
        </w:rPr>
        <w:t>СП 22.13330</w:t>
      </w:r>
      <w:r w:rsidRPr="00456FEC">
        <w:rPr>
          <w:rFonts w:ascii="Times New Roman" w:hAnsi="Times New Roman" w:cs="Times New Roman"/>
        </w:rPr>
        <w:t>. Если по расчету обеспечена п</w:t>
      </w:r>
      <w:r w:rsidRPr="00456FEC">
        <w:rPr>
          <w:rFonts w:ascii="Times New Roman" w:hAnsi="Times New Roman" w:cs="Times New Roman"/>
        </w:rPr>
        <w:t>рочность конструкций здания и основания, а деформации стыков сборных элементов и раскрытие трещин в конструкциях не превышают предельно допустимые значения, допускается осадочный шов не предусматривать.</w:t>
      </w:r>
    </w:p>
    <w:p w14:paraId="4262535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23970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Расстояния между температурно-усадочными швами (длин</w:t>
      </w:r>
      <w:r w:rsidRPr="00456FEC">
        <w:rPr>
          <w:rFonts w:ascii="Times New Roman" w:hAnsi="Times New Roman" w:cs="Times New Roman"/>
        </w:rPr>
        <w:t>ы температурных отсеков) крупнопанельных зданий определяются расчетом. Для угловых секций размер температурного блока определяют по наибольшей длине фасада в плане.</w:t>
      </w:r>
    </w:p>
    <w:p w14:paraId="5D66D03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A51F84" w14:textId="2C0862A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Расчет допускается не производить, если при расчетной температуре наружного воздуха минус </w:t>
      </w:r>
      <w:r w:rsidRPr="00456FEC">
        <w:rPr>
          <w:rFonts w:ascii="Times New Roman" w:hAnsi="Times New Roman" w:cs="Times New Roman"/>
        </w:rPr>
        <w:t xml:space="preserve">40°С и выше расстояние не превышает 40 м. В качестве расчетной температуры принимают среднюю температуру воздуха наиболее холодной пятидневки в зависимости от района строительства согласно </w:t>
      </w:r>
      <w:r w:rsidRPr="00456FEC">
        <w:rPr>
          <w:rFonts w:ascii="Times New Roman" w:hAnsi="Times New Roman" w:cs="Times New Roman"/>
        </w:rPr>
        <w:t>СП 131.13330</w:t>
      </w:r>
      <w:r w:rsidRPr="00456FEC">
        <w:rPr>
          <w:rFonts w:ascii="Times New Roman" w:hAnsi="Times New Roman" w:cs="Times New Roman"/>
        </w:rPr>
        <w:t xml:space="preserve"> с обеспеченностью 0,92.</w:t>
      </w:r>
    </w:p>
    <w:p w14:paraId="77B6DC9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3ABF84" w14:textId="41250CB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крупнопанельных зданий с каркасно-стеновой конструктивной системой нижних нежилых этажей с диафрагмами жесткости в рассматриваемом направлении расстояние между температурно</w:t>
      </w:r>
      <w:r w:rsidRPr="00456FEC">
        <w:rPr>
          <w:rFonts w:ascii="Times New Roman" w:hAnsi="Times New Roman" w:cs="Times New Roman"/>
        </w:rPr>
        <w:t>-усадочными швами допускается принимать равным 40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1CB0FCB" wp14:editId="21F4A32F">
            <wp:extent cx="122555" cy="184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в метрах. Коэффициент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629B253" wp14:editId="518E8021">
            <wp:extent cx="122555" cy="184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определяется по формуле</w:t>
      </w:r>
    </w:p>
    <w:p w14:paraId="11D1F94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540556" w14:textId="4F614A1C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AB1EED" wp14:editId="09885CEB">
            <wp:extent cx="1036955" cy="2387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                 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(4.1) </w:t>
      </w:r>
    </w:p>
    <w:p w14:paraId="155D7C1A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E6EAC5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435D849" w14:textId="470DBFF0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7CE3ED8" wp14:editId="1D68583C">
            <wp:extent cx="921385" cy="4298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коэффициент, зависящий от изменения средних температур в теплое время года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4DA8A7" wp14:editId="35FD4F68">
            <wp:extent cx="266065" cy="231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согласно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 xml:space="preserve">; </w:t>
      </w:r>
    </w:p>
    <w:p w14:paraId="60B730E6" w14:textId="021A165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44BF3BF" wp14:editId="1D41D877">
            <wp:extent cx="484505" cy="3892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коэффициент, зависящий от высоты типового этажа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D2C180" wp14:editId="173B55D8">
            <wp:extent cx="163830" cy="2317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и толщины несущих стен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056208B" wp14:editId="29F0B722">
            <wp:extent cx="122555" cy="1841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в направлении длины температурного отсека;</w:t>
      </w:r>
    </w:p>
    <w:p w14:paraId="6EDBD33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C07AD5" w14:textId="00437FC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2B548E" wp14:editId="68D9A2B2">
            <wp:extent cx="184150" cy="2387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коэффициент, зависящий от влажности наружного воздуха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57A02D" wp14:editId="3D84FF65">
            <wp:extent cx="273050" cy="2317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%, в наиболее жаркий месяц года согласно </w:t>
      </w:r>
      <w:r w:rsidR="00C92E80" w:rsidRPr="00456FEC">
        <w:rPr>
          <w:rFonts w:ascii="Times New Roman" w:hAnsi="Times New Roman" w:cs="Times New Roman"/>
        </w:rPr>
        <w:t>СП 131.13330</w:t>
      </w:r>
      <w:r w:rsidR="00C92E80" w:rsidRPr="00456FEC">
        <w:rPr>
          <w:rFonts w:ascii="Times New Roman" w:hAnsi="Times New Roman" w:cs="Times New Roman"/>
        </w:rPr>
        <w:t xml:space="preserve">; определяется из условия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A8E152" wp14:editId="22CE1B04">
            <wp:extent cx="1562735" cy="2387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.</w:t>
      </w:r>
    </w:p>
    <w:p w14:paraId="0D3525F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3C27A3" w14:textId="1E975FF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21C987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51106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EFAB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4.3 Конструктивные элементы"</w:instrText>
      </w:r>
      <w:r w:rsidRPr="00456FEC">
        <w:rPr>
          <w:rFonts w:ascii="Times New Roman" w:hAnsi="Times New Roman" w:cs="Times New Roman"/>
        </w:rPr>
        <w:fldChar w:fldCharType="end"/>
      </w:r>
    </w:p>
    <w:p w14:paraId="28856EDA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1FA74E4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4.3 Конструктивные элементы</w:t>
      </w:r>
    </w:p>
    <w:p w14:paraId="2063248C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167DE0E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 Основными элем</w:t>
      </w:r>
      <w:r w:rsidRPr="00456FEC">
        <w:rPr>
          <w:rFonts w:ascii="Times New Roman" w:hAnsi="Times New Roman" w:cs="Times New Roman"/>
        </w:rPr>
        <w:t>ентами несущих конструкций крупнопанельных зданий являются: фундаменты, стены, плиты, стыки и узлы сопряжения.</w:t>
      </w:r>
    </w:p>
    <w:p w14:paraId="7629FA2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4AAF55" w14:textId="0AF2F17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4.3.2 Основными конструктивными параметрами несущих бетонных и железобетонных элементов являются: размеры поперечных сечений; класс бетона по пр</w:t>
      </w:r>
      <w:r w:rsidRPr="00456FEC">
        <w:rPr>
          <w:rFonts w:ascii="Times New Roman" w:hAnsi="Times New Roman" w:cs="Times New Roman"/>
        </w:rPr>
        <w:t xml:space="preserve">очности на сжатие; класс арматуры и ее содержание в элементе (процент армирования), устанавливаемые с учетом требований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4835125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0D71D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4.3.3 При проектировании следует руководствоваться положениями 4.1.3 настоящего</w:t>
      </w:r>
      <w:r w:rsidRPr="00456FEC">
        <w:rPr>
          <w:rFonts w:ascii="Times New Roman" w:hAnsi="Times New Roman" w:cs="Times New Roman"/>
        </w:rPr>
        <w:t xml:space="preserve"> свода правил.</w:t>
      </w:r>
    </w:p>
    <w:p w14:paraId="19D6187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750CE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4.3.4 Конструкция и тип фундаментов, в общем случае, принимаются с учетом фактических инженерно-геологических условий участка строительства, а также действующих нагрузок на основание. Для крупнопанельных зданий используют различные типы фу</w:t>
      </w:r>
      <w:r w:rsidRPr="00456FEC">
        <w:rPr>
          <w:rFonts w:ascii="Times New Roman" w:hAnsi="Times New Roman" w:cs="Times New Roman"/>
        </w:rPr>
        <w:t>ндаментов: ленточные (сборные и монолитные), плитные, свайные, свайно-плитные. Также при соответствующем расчетном обосновании допускается использование других видов фундаментов (ребристых, коробчатых и пр.).</w:t>
      </w:r>
    </w:p>
    <w:p w14:paraId="367DEAC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A5298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4.3.5 Ленточные фундаменты из сборных элементо</w:t>
      </w:r>
      <w:r w:rsidRPr="00456FEC">
        <w:rPr>
          <w:rFonts w:ascii="Times New Roman" w:hAnsi="Times New Roman" w:cs="Times New Roman"/>
        </w:rPr>
        <w:t>в проектируют с использованием типовых фундаментных лент или блоков. Монолитные ленточные фундаменты выполняются в виде отдельных или перекрестных лент, имеющих прямоугольное или ступенчатое поперечное сечение.</w:t>
      </w:r>
    </w:p>
    <w:p w14:paraId="36376B0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11A17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4.3.6 Плитные фундаменты выполняют из моноли</w:t>
      </w:r>
      <w:r w:rsidRPr="00456FEC">
        <w:rPr>
          <w:rFonts w:ascii="Times New Roman" w:hAnsi="Times New Roman" w:cs="Times New Roman"/>
        </w:rPr>
        <w:t>тного железобетона под всей площадью крупнопанельного здания постоянной или переменной толщины. Толщину фундаментной плиты следует назначать по результатам изысканий, расчетов и конструктивным требованиям.</w:t>
      </w:r>
    </w:p>
    <w:p w14:paraId="4A6D303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DFBF3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4.3.7 Свайные фундаменты выполняют из свай (забив</w:t>
      </w:r>
      <w:r w:rsidRPr="00456FEC">
        <w:rPr>
          <w:rFonts w:ascii="Times New Roman" w:hAnsi="Times New Roman" w:cs="Times New Roman"/>
        </w:rPr>
        <w:t>ных, буронабивных, буроинъекционных и пр.) и монолитных плитных или ленточных фундаментных ростверков.</w:t>
      </w:r>
    </w:p>
    <w:p w14:paraId="77B695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8DE7F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4.3.8 Свайно-плитные фундаменты выполняют из монолитного железобетона под всей площадью крупнопанельного здания в виде фундаментной плиты постоянной или</w:t>
      </w:r>
      <w:r w:rsidRPr="00456FEC">
        <w:rPr>
          <w:rFonts w:ascii="Times New Roman" w:hAnsi="Times New Roman" w:cs="Times New Roman"/>
        </w:rPr>
        <w:t xml:space="preserve"> переменной толщины и свай (забивных, буронабивных, буроинъекционных и пр.).</w:t>
      </w:r>
    </w:p>
    <w:p w14:paraId="0908788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0564D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4.3.9 Сборные элементы стен крупнопанельных зданий делятся на три категории:</w:t>
      </w:r>
    </w:p>
    <w:p w14:paraId="5AFA0E4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029DE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по восприятию нагрузки (несущие, самонесущие и ненесущие);</w:t>
      </w:r>
    </w:p>
    <w:p w14:paraId="6D704DC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65BC1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по расположению (наружные и внутренн</w:t>
      </w:r>
      <w:r w:rsidRPr="00456FEC">
        <w:rPr>
          <w:rFonts w:ascii="Times New Roman" w:hAnsi="Times New Roman" w:cs="Times New Roman"/>
        </w:rPr>
        <w:t>ие);</w:t>
      </w:r>
    </w:p>
    <w:p w14:paraId="41ED99B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2E054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по конструкции (однослойные и слоистые: двух и трехслойные).</w:t>
      </w:r>
    </w:p>
    <w:p w14:paraId="278C3BF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E488A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Самонесущие стены применяются в качестве утепляющих стен выступающих частей здания, торцов здания и других элементов наружных стен, а также внутри здания в виде вентиляционных блоков, ли</w:t>
      </w:r>
      <w:r w:rsidRPr="00456FEC">
        <w:rPr>
          <w:rFonts w:ascii="Times New Roman" w:hAnsi="Times New Roman" w:cs="Times New Roman"/>
        </w:rPr>
        <w:t>фтовых шахт и тому подобных элементов с инженерным оборудованием.</w:t>
      </w:r>
    </w:p>
    <w:p w14:paraId="5F5A80E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0FCD6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4.3.10 Наружные стены проектируют однослойными или многослойными. Однослойные конструкции стен могут быть в виде сплошных стеновых панелей либо из мелкоштучного материала или крупных блоков</w:t>
      </w:r>
      <w:r w:rsidRPr="00456FEC">
        <w:rPr>
          <w:rFonts w:ascii="Times New Roman" w:hAnsi="Times New Roman" w:cs="Times New Roman"/>
        </w:rPr>
        <w:t xml:space="preserve"> из легких материалов. Многослойные конструкции стен могут быть в виде слоистых стеновых панелей, в которых внутренний слой может проектироваться из бетона, средний - из эффективного утеплителя, наружный - из тяжелого бетона или плотного легкого бетона с м</w:t>
      </w:r>
      <w:r w:rsidRPr="00456FEC">
        <w:rPr>
          <w:rFonts w:ascii="Times New Roman" w:hAnsi="Times New Roman" w:cs="Times New Roman"/>
        </w:rPr>
        <w:t>ежзерновой плотностью не более 3%. При этом внутренний слой может быть как несущим, так и ненесущим.</w:t>
      </w:r>
    </w:p>
    <w:p w14:paraId="2F48883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9E99F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Допускается принимать в многослойных конструкциях внутренний слой в виде стеновых панелей, бетонных мелких или крупных блоков. При необходимости средний с</w:t>
      </w:r>
      <w:r w:rsidRPr="00456FEC">
        <w:rPr>
          <w:rFonts w:ascii="Times New Roman" w:hAnsi="Times New Roman" w:cs="Times New Roman"/>
        </w:rPr>
        <w:t>лой принимается из эффективного утеплителя, а наружный слой - из бетона, мелких блоков, защитных плиток или штукатурки.</w:t>
      </w:r>
    </w:p>
    <w:p w14:paraId="3B859FD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514E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Соединение слоев в многослойных конструкциях выполняют на стальных или неметаллических связях, сечение и шаг которых определяют по резу</w:t>
      </w:r>
      <w:r w:rsidRPr="00456FEC">
        <w:rPr>
          <w:rFonts w:ascii="Times New Roman" w:hAnsi="Times New Roman" w:cs="Times New Roman"/>
        </w:rPr>
        <w:t>льтатам расчетов с учетом закрепления конструкции стены.</w:t>
      </w:r>
    </w:p>
    <w:p w14:paraId="1A41217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933021" w14:textId="026BA17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устройстве стальных связей следует предусматривать антикоррозионные мероприятия, обеспечивающие долговечность связей согласно </w:t>
      </w:r>
      <w:r w:rsidRPr="00456FEC">
        <w:rPr>
          <w:rFonts w:ascii="Times New Roman" w:hAnsi="Times New Roman" w:cs="Times New Roman"/>
        </w:rPr>
        <w:t>СП 28.13330</w:t>
      </w:r>
      <w:r w:rsidRPr="00456FEC">
        <w:rPr>
          <w:rFonts w:ascii="Times New Roman" w:hAnsi="Times New Roman" w:cs="Times New Roman"/>
        </w:rPr>
        <w:t xml:space="preserve">. Проектирование неметаллических связей следует выполнять согласно требованиям </w:t>
      </w:r>
      <w:r w:rsidRPr="00456FEC">
        <w:rPr>
          <w:rFonts w:ascii="Times New Roman" w:hAnsi="Times New Roman" w:cs="Times New Roman"/>
        </w:rPr>
        <w:t>ГОСТ Р 54923</w:t>
      </w:r>
      <w:r w:rsidRPr="00456FEC">
        <w:rPr>
          <w:rFonts w:ascii="Times New Roman" w:hAnsi="Times New Roman" w:cs="Times New Roman"/>
        </w:rPr>
        <w:t>.</w:t>
      </w:r>
    </w:p>
    <w:p w14:paraId="70AA65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CA5A1E" w14:textId="7F4742C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Применение неметаллических гибких связей должно обеспечивать требуемую огнестой</w:t>
      </w:r>
      <w:r w:rsidRPr="00456FEC">
        <w:rPr>
          <w:rFonts w:ascii="Times New Roman" w:hAnsi="Times New Roman" w:cs="Times New Roman"/>
        </w:rPr>
        <w:t>кость многослойной стеновой панели, обеспечивать надежную связь между слоями стеновой панели при пожаре, длительность которого устанавливается согласно требованиям нормативных документов по пожарной безопасности [</w:t>
      </w:r>
      <w:r w:rsidRPr="00456FEC">
        <w:rPr>
          <w:rFonts w:ascii="Times New Roman" w:hAnsi="Times New Roman" w:cs="Times New Roman"/>
        </w:rPr>
        <w:t>1</w:t>
      </w:r>
      <w:r w:rsidRPr="00456FEC">
        <w:rPr>
          <w:rFonts w:ascii="Times New Roman" w:hAnsi="Times New Roman" w:cs="Times New Roman"/>
        </w:rPr>
        <w:t>], СП 2.13330 и др.</w:t>
      </w:r>
    </w:p>
    <w:p w14:paraId="16F0096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A508A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4.3.11 Внутренние односло</w:t>
      </w:r>
      <w:r w:rsidRPr="00456FEC">
        <w:rPr>
          <w:rFonts w:ascii="Times New Roman" w:hAnsi="Times New Roman" w:cs="Times New Roman"/>
        </w:rPr>
        <w:t>йные стены проектируют сплошного сечения из тяжелого бетона. Для учета отдельных конструктивных и технологических особенностей здания (в частности, для размещения каналов вентиляции, увеличения площади опирания сборных плит перекрытий) внутренние стены мог</w:t>
      </w:r>
      <w:r w:rsidRPr="00456FEC">
        <w:rPr>
          <w:rFonts w:ascii="Times New Roman" w:hAnsi="Times New Roman" w:cs="Times New Roman"/>
        </w:rPr>
        <w:t>ут иметь пустоты.</w:t>
      </w:r>
    </w:p>
    <w:p w14:paraId="034A123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AA75A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4.3.12 При проектировании несущих и самонесущих стен следует стремиться обеспечить их прочность при сжатии по горизонтальным сечениям прочностью бетона без учета их армирования. Разрешается предусматривать усиление стен по горизонтальным</w:t>
      </w:r>
      <w:r w:rsidRPr="00456FEC">
        <w:rPr>
          <w:rFonts w:ascii="Times New Roman" w:hAnsi="Times New Roman" w:cs="Times New Roman"/>
        </w:rPr>
        <w:t xml:space="preserve"> средним сечениям по высоте расчетной арматурой на участках, ослабленных примыкающими проемами, или при необходимости сохранения в нижних этажах принятой для здания толщины стен, если это технологически и экономически не обеспечивается выбором необходимого</w:t>
      </w:r>
      <w:r w:rsidRPr="00456FEC">
        <w:rPr>
          <w:rFonts w:ascii="Times New Roman" w:hAnsi="Times New Roman" w:cs="Times New Roman"/>
        </w:rPr>
        <w:t xml:space="preserve"> класса бетона.</w:t>
      </w:r>
    </w:p>
    <w:p w14:paraId="656FF9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9D2536" w14:textId="74B65FC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4.3.13 При назначении толщин стен следует учитывать требования действующих норм по обеспечению прочности, трещиностойкости, деформативности, тепло- и звукоизоляции, огнестойкости [</w:t>
      </w:r>
      <w:r w:rsidRPr="00456FEC">
        <w:rPr>
          <w:rFonts w:ascii="Times New Roman" w:hAnsi="Times New Roman" w:cs="Times New Roman"/>
        </w:rPr>
        <w:t>1</w:t>
      </w:r>
      <w:r w:rsidRPr="00456FEC">
        <w:rPr>
          <w:rFonts w:ascii="Times New Roman" w:hAnsi="Times New Roman" w:cs="Times New Roman"/>
        </w:rPr>
        <w:t xml:space="preserve">],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50.13330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51.13330</w:t>
      </w:r>
      <w:r w:rsidRPr="00456FEC">
        <w:rPr>
          <w:rFonts w:ascii="Times New Roman" w:hAnsi="Times New Roman" w:cs="Times New Roman"/>
        </w:rPr>
        <w:t>, СП 2.13330 и др.</w:t>
      </w:r>
    </w:p>
    <w:p w14:paraId="1DA96EB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0A5F0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4.3.14 Толщины несущих и самонесущих стен по условиям обеспечения прочности и устойчивости при внецентренном сжатии следует принимать такими, чтобы их гибкость не превышала значен</w:t>
      </w:r>
      <w:r w:rsidRPr="00456FEC">
        <w:rPr>
          <w:rFonts w:ascii="Times New Roman" w:hAnsi="Times New Roman" w:cs="Times New Roman"/>
        </w:rPr>
        <w:t>ий, указанных в таблице 4.1.</w:t>
      </w:r>
    </w:p>
    <w:p w14:paraId="10ECF1A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005B0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Таблица 4.1</w:t>
      </w:r>
    </w:p>
    <w:p w14:paraId="41B10BF0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1800"/>
        <w:gridCol w:w="4350"/>
      </w:tblGrid>
      <w:tr w:rsidR="00456FEC" w:rsidRPr="00456FEC" w14:paraId="4CE44BC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3BB59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элементов стены и армирование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711E9" w14:textId="6A3594FC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Предельная гибкость </w:t>
            </w:r>
            <w:r w:rsidR="00067954" w:rsidRPr="00456FE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5D8F41D" wp14:editId="0D03EA06">
                  <wp:extent cx="504825" cy="2317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6E38D" w14:textId="31E84BEB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отношения </w:t>
            </w:r>
            <w:r w:rsidR="00067954" w:rsidRPr="00456FE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F19B09D" wp14:editId="40CDCAC2">
                  <wp:extent cx="313690" cy="2317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для однослойных стен сплошного сечения </w:t>
            </w:r>
          </w:p>
        </w:tc>
      </w:tr>
      <w:tr w:rsidR="00456FEC" w:rsidRPr="00456FEC" w14:paraId="3FEA948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BC391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Тяжелый бетон:</w:t>
            </w:r>
          </w:p>
          <w:p w14:paraId="28CA8D4F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BDE72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1B7F1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FEC" w:rsidRPr="00456FEC" w14:paraId="4F8878E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1FD08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элементы железобетонные </w:t>
            </w:r>
          </w:p>
          <w:p w14:paraId="5564CF88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A7404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</w:p>
        </w:tc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18E9A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</w:tr>
      <w:tr w:rsidR="00456FEC" w:rsidRPr="00456FEC" w14:paraId="7053C84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3BA72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элементы бетонные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4708B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E6920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</w:tr>
      <w:tr w:rsidR="00456FEC" w:rsidRPr="00456FEC" w14:paraId="47E7608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7ACA7" w14:textId="2A7AF851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Примечание - Расче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тная длина панели </w:t>
            </w:r>
            <w:r w:rsidR="00067954" w:rsidRPr="00456FE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79933BA" wp14:editId="3CD3F56C">
                  <wp:extent cx="143510" cy="2317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согласно 6.2.4 настоящего свода правил. Радиус инерции вычисляется по формуле </w:t>
            </w:r>
            <w:r w:rsidR="00067954" w:rsidRPr="00456FE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B62455A" wp14:editId="52396851">
                  <wp:extent cx="621030" cy="2317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, где </w:t>
            </w:r>
            <w:r w:rsidR="00067954" w:rsidRPr="00456FEC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040B8549" wp14:editId="191F5CE5">
                  <wp:extent cx="122555" cy="16383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- момент инерции горизонтального се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чения относительно оси, проходящей через центр сечения и параллельной плоскости стены, </w:t>
            </w:r>
            <w:r w:rsidR="00067954" w:rsidRPr="00456FEC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4904F119" wp14:editId="05DA06A0">
                  <wp:extent cx="149860" cy="16383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- площадь горизонтального сечения, </w:t>
            </w:r>
            <w:r w:rsidR="00067954" w:rsidRPr="00456FE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DA23308" wp14:editId="380C1F15">
                  <wp:extent cx="122555" cy="1841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- толщина стены.</w:t>
            </w:r>
          </w:p>
        </w:tc>
      </w:tr>
    </w:tbl>
    <w:p w14:paraId="126FF1EB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07F0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4.3.15 Минимальную ширину простенка несущих и самонесущих стен принимают не менее 30 см и не менее двух толщин панели.</w:t>
      </w:r>
    </w:p>
    <w:p w14:paraId="0736851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0C0D11" w14:textId="5CB32E2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4.3.16 Покрытия и междуэтажные перекрытия проектируют из сборных железобетонных п</w:t>
      </w:r>
      <w:r w:rsidRPr="00456FEC">
        <w:rPr>
          <w:rFonts w:ascii="Times New Roman" w:hAnsi="Times New Roman" w:cs="Times New Roman"/>
        </w:rPr>
        <w:t xml:space="preserve">лит сплошного сечения (однослойными или многослойными) и (или) многопустотных плит. Также в покрытиях и междуэтажных перекрытиях допускается применение сборно-монолитных конструкций в соответствии с </w:t>
      </w:r>
      <w:r w:rsidRPr="00456FEC">
        <w:rPr>
          <w:rFonts w:ascii="Times New Roman" w:hAnsi="Times New Roman" w:cs="Times New Roman"/>
        </w:rPr>
        <w:t>СП 337.1325800</w:t>
      </w:r>
      <w:r w:rsidRPr="00456FEC">
        <w:rPr>
          <w:rFonts w:ascii="Times New Roman" w:hAnsi="Times New Roman" w:cs="Times New Roman"/>
        </w:rPr>
        <w:t xml:space="preserve"> и (или) монолитных перекрытий (покрытий) и их участков.</w:t>
      </w:r>
    </w:p>
    <w:p w14:paraId="145DFC6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0BF325" w14:textId="52FB78A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Толщину плит перекрытий назначают с учетом воспринимаемых нагрузок, а также исходя из требований действующих норм по обеспечению п</w:t>
      </w:r>
      <w:r w:rsidRPr="00456FEC">
        <w:rPr>
          <w:rFonts w:ascii="Times New Roman" w:hAnsi="Times New Roman" w:cs="Times New Roman"/>
        </w:rPr>
        <w:t>рочности, трещиностойкости, деформативности (в том числе зыбкости), звукоизоляции и огнестойкости [</w:t>
      </w:r>
      <w:r w:rsidRPr="00456FEC">
        <w:rPr>
          <w:rFonts w:ascii="Times New Roman" w:hAnsi="Times New Roman" w:cs="Times New Roman"/>
        </w:rPr>
        <w:t>1</w:t>
      </w:r>
      <w:r w:rsidRPr="00456FEC">
        <w:rPr>
          <w:rFonts w:ascii="Times New Roman" w:hAnsi="Times New Roman" w:cs="Times New Roman"/>
        </w:rPr>
        <w:t xml:space="preserve">], </w:t>
      </w:r>
      <w:r w:rsidRPr="00456FEC">
        <w:rPr>
          <w:rFonts w:ascii="Times New Roman" w:hAnsi="Times New Roman" w:cs="Times New Roman"/>
        </w:rPr>
        <w:t>СП 2.13130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51.13330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468.1325800</w:t>
      </w:r>
      <w:r w:rsidRPr="00456FEC">
        <w:rPr>
          <w:rFonts w:ascii="Times New Roman" w:hAnsi="Times New Roman" w:cs="Times New Roman"/>
        </w:rPr>
        <w:t xml:space="preserve"> и др., но не менее 100 мм.</w:t>
      </w:r>
    </w:p>
    <w:p w14:paraId="647B977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A8C0B7" w14:textId="1CDE957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25F5ECC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89158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4.3.17 Глубину опирания сборных плит на бетонные и железобетонные стены принимают не менее:</w:t>
      </w:r>
    </w:p>
    <w:p w14:paraId="340D008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DA960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- 40 мм - при опирании по контуру, а также</w:t>
      </w:r>
      <w:r w:rsidRPr="00456FEC">
        <w:rPr>
          <w:rFonts w:ascii="Times New Roman" w:hAnsi="Times New Roman" w:cs="Times New Roman"/>
        </w:rPr>
        <w:t xml:space="preserve"> двум длинным и одной короткой сторонам;</w:t>
      </w:r>
    </w:p>
    <w:p w14:paraId="69BB94D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48E7F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- 50 мм - при опирании по двум сторонам и пролете плит 4,2 м и менее, а также по двум коротким и одной длинной сторонам;</w:t>
      </w:r>
    </w:p>
    <w:p w14:paraId="73F8115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BD7D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- 70 мм - при опирании по двум сторонам и пролете плит более 4,2 м.</w:t>
      </w:r>
    </w:p>
    <w:p w14:paraId="1676756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834B3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Пустоты в многопустотны</w:t>
      </w:r>
      <w:r w:rsidRPr="00456FEC">
        <w:rPr>
          <w:rFonts w:ascii="Times New Roman" w:hAnsi="Times New Roman" w:cs="Times New Roman"/>
        </w:rPr>
        <w:t>х плитах располагают преимущественно поперек опор.</w:t>
      </w:r>
    </w:p>
    <w:p w14:paraId="1CE9191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73F28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Опирание многопустотных плит безопалубочного формования на стеновые панели производится по двум сторонам, то есть по балочной схеме с глубиной опирания не менее 80 мм для плит высотой 220 мм и менее и не </w:t>
      </w:r>
      <w:r w:rsidRPr="00456FEC">
        <w:rPr>
          <w:rFonts w:ascii="Times New Roman" w:hAnsi="Times New Roman" w:cs="Times New Roman"/>
        </w:rPr>
        <w:t>менее 100 мм для плит высотой более 220 мм.</w:t>
      </w:r>
    </w:p>
    <w:p w14:paraId="3C2BEB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03D69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Во всех случаях максимальная глубина опирания многопустотных плит безопалубочного формования принимается не более 150 мм.</w:t>
      </w:r>
    </w:p>
    <w:p w14:paraId="3A4D761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B8329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Опирание по трем и более сторонам многопустотных плит безопалубочного формования (заведе</w:t>
      </w:r>
      <w:r w:rsidRPr="00456FEC">
        <w:rPr>
          <w:rFonts w:ascii="Times New Roman" w:hAnsi="Times New Roman" w:cs="Times New Roman"/>
        </w:rPr>
        <w:t>ние продольной стороны плит в стены) не допускается.</w:t>
      </w:r>
    </w:p>
    <w:p w14:paraId="5D79835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4718D9" w14:textId="6E6AC99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назначении глубины опирания плит перекрытий следует также учитывать требования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 к анкеровке арматуры на опорах.</w:t>
      </w:r>
    </w:p>
    <w:p w14:paraId="7B9102D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80E718" w14:textId="587C4DD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3F2E7E3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AD504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4.3.18 В качестве плит перекрытий следует применять преимущественно плиты перекрытий сплошного сечения и многопустотные плиты перекрытий с уста</w:t>
      </w:r>
      <w:r w:rsidRPr="00456FEC">
        <w:rPr>
          <w:rFonts w:ascii="Times New Roman" w:hAnsi="Times New Roman" w:cs="Times New Roman"/>
        </w:rPr>
        <w:t>новкой в них закладных деталей.</w:t>
      </w:r>
    </w:p>
    <w:p w14:paraId="14EECD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48C9D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Многопустотные плиты перекрытий должны соединяться между собой системой связей, обеспечивающих их совместную работу в горизонтальной плоскости как единого диска. Этот диск должен соединяться системой связей с несущими стена</w:t>
      </w:r>
      <w:r w:rsidRPr="00456FEC">
        <w:rPr>
          <w:rFonts w:ascii="Times New Roman" w:hAnsi="Times New Roman" w:cs="Times New Roman"/>
        </w:rPr>
        <w:t>ми и диафрагмами жесткости и обеспечивать общую геометрическую неизменяемость системы, подтвержденную расчетами пространственной конструктивной системы на все регламентированные виды воздействий.</w:t>
      </w:r>
    </w:p>
    <w:p w14:paraId="0B7416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8734B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Многопустотные плиты перекрытий безопалубочного формования </w:t>
      </w:r>
      <w:r w:rsidRPr="00456FEC">
        <w:rPr>
          <w:rFonts w:ascii="Times New Roman" w:hAnsi="Times New Roman" w:cs="Times New Roman"/>
        </w:rPr>
        <w:t>могут быть использованы в зданиях высотой не более 50 м при условии обеспечения требуемой прочности, жесткости и устойчивости формы конструктивной системы крупнопанельного здания.</w:t>
      </w:r>
    </w:p>
    <w:p w14:paraId="00FF81D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929C5A" w14:textId="0905D41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0E84F0D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18B1F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4.3.19 Горизонтальные стыки панельных стен должны обеспечивать передачу усилий от внецентренного сжатия из плоскости стены, а также от изгиба и сдвига в плоскости стены. В зависимости от х</w:t>
      </w:r>
      <w:r w:rsidRPr="00456FEC">
        <w:rPr>
          <w:rFonts w:ascii="Times New Roman" w:hAnsi="Times New Roman" w:cs="Times New Roman"/>
        </w:rPr>
        <w:t>арактера опирания перекрытий различают следующие типы горизонтальных стыков:</w:t>
      </w:r>
    </w:p>
    <w:p w14:paraId="5770113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52606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платформенные;</w:t>
      </w:r>
    </w:p>
    <w:p w14:paraId="5049F47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343BE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контактные;</w:t>
      </w:r>
    </w:p>
    <w:p w14:paraId="2EEB7EA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660C0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комбинированные;</w:t>
      </w:r>
    </w:p>
    <w:p w14:paraId="34E7659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30586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монолитные.</w:t>
      </w:r>
    </w:p>
    <w:p w14:paraId="55BC0A0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D9D1F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платформенном стыке сжимающая вертикальная нагрузка передается через опорные участки плит перекрытий и два г</w:t>
      </w:r>
      <w:r w:rsidRPr="00456FEC">
        <w:rPr>
          <w:rFonts w:ascii="Times New Roman" w:hAnsi="Times New Roman" w:cs="Times New Roman"/>
        </w:rPr>
        <w:t>оризонтальных растворных шва. В монолитном стыке сжимающая нагрузка передается через слой монолитного бетона, уложенного в полость между торцами плит перекрытий (возможен монтаж стеновой панели на растворный шов, уложенный в зоне контакта монолитного бетон</w:t>
      </w:r>
      <w:r w:rsidRPr="00456FEC">
        <w:rPr>
          <w:rFonts w:ascii="Times New Roman" w:hAnsi="Times New Roman" w:cs="Times New Roman"/>
        </w:rPr>
        <w:t>а и стеновой панели). В контактном стыке сжимающая нагрузка передается непосредственно через растворный шов или упругую прокладку между стыкуемыми поверхностями сборных элементов стены. Горизонтальные стыки, в которых сжимающие нагрузки передаются через уч</w:t>
      </w:r>
      <w:r w:rsidRPr="00456FEC">
        <w:rPr>
          <w:rFonts w:ascii="Times New Roman" w:hAnsi="Times New Roman" w:cs="Times New Roman"/>
        </w:rPr>
        <w:t>астки двух или более типов, называются комбинированными.</w:t>
      </w:r>
    </w:p>
    <w:p w14:paraId="2458AA4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892C7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Платформенный стык (рисунок 4.2) применяется в качестве основного конструктивного решения для панельных стен при двухстороннем опирании плит перекрытия и при одностороннем опирании плит на глубину н</w:t>
      </w:r>
      <w:r w:rsidRPr="00456FEC">
        <w:rPr>
          <w:rFonts w:ascii="Times New Roman" w:hAnsi="Times New Roman" w:cs="Times New Roman"/>
        </w:rPr>
        <w:t>е менее 0,75 толщины стены (или несущего слоя стены). Толщина горизонтальных растворных швов назначается на основе расчета точности изготовления и монтажа сборных конструкций. Если расчет точности не выполняется, то толщины растворных швов назначают равным</w:t>
      </w:r>
      <w:r w:rsidRPr="00456FEC">
        <w:rPr>
          <w:rFonts w:ascii="Times New Roman" w:hAnsi="Times New Roman" w:cs="Times New Roman"/>
        </w:rPr>
        <w:t xml:space="preserve">и 20 мм; размер зазора между торцами плит перекрытия принимается не менее 20 мм. Верхний растворный шов устраивают в уровне верхней поверхности </w:t>
      </w:r>
      <w:r w:rsidRPr="00456FEC">
        <w:rPr>
          <w:rFonts w:ascii="Times New Roman" w:hAnsi="Times New Roman" w:cs="Times New Roman"/>
        </w:rPr>
        <w:lastRenderedPageBreak/>
        <w:t>плит перекрытия. При расположении верхнего шва ниже верхней поверхности плит следует обеспечивать контроль качес</w:t>
      </w:r>
      <w:r w:rsidRPr="00456FEC">
        <w:rPr>
          <w:rFonts w:ascii="Times New Roman" w:hAnsi="Times New Roman" w:cs="Times New Roman"/>
        </w:rPr>
        <w:t>тва укладки раствора в шов.</w:t>
      </w:r>
    </w:p>
    <w:p w14:paraId="417B1CA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063936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237"/>
      </w:tblGrid>
      <w:tr w:rsidR="00456FEC" w:rsidRPr="00456FEC" w14:paraId="71F0E5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D9599" w14:textId="43E60E9B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294"/>
                <w:sz w:val="24"/>
                <w:szCs w:val="24"/>
              </w:rPr>
              <w:drawing>
                <wp:inline distT="0" distB="0" distL="0" distR="0" wp14:anchorId="328CA9C6" wp14:editId="3242B352">
                  <wp:extent cx="6400800" cy="556133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556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88E57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96644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</w:p>
    <w:p w14:paraId="5BF4FD31" w14:textId="5DADBD09" w:rsidR="00000000" w:rsidRPr="00456FEC" w:rsidRDefault="00067954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959F209" wp14:editId="7BB158EF">
            <wp:extent cx="122555" cy="14351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AA72CB1" wp14:editId="23A7395A">
            <wp:extent cx="122555" cy="1841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наружных трехслойных панелей; </w:t>
      </w: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A6A71F2" wp14:editId="7B4A88E2">
            <wp:extent cx="116205" cy="14351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внутренних стен при двухстороннем опирании плит перекрытия; </w:t>
      </w: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0A21D1E" wp14:editId="363321A2">
            <wp:extent cx="116205" cy="14351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внутренних стен при одностороннем опирании плит перекрытия</w:t>
      </w:r>
    </w:p>
    <w:p w14:paraId="60A22D5F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48B376EB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4.2 - Платформенные стыки сборных стен</w:t>
      </w:r>
    </w:p>
    <w:p w14:paraId="27E5F44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Контактный стык (рисунок 4.3) применяют при опирании плит перекрытия на консольные уширения стен, а также в местах опира</w:t>
      </w:r>
      <w:r w:rsidRPr="00456FEC">
        <w:rPr>
          <w:rFonts w:ascii="Times New Roman" w:hAnsi="Times New Roman" w:cs="Times New Roman"/>
        </w:rPr>
        <w:t>ния самонесущих стен друг на друга (без опирания перекрытия на стену).</w:t>
      </w:r>
    </w:p>
    <w:p w14:paraId="3BDA337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F65CD6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456FEC" w:rsidRPr="00456FEC" w14:paraId="0AC488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46571" w14:textId="3A5655DC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368"/>
                <w:sz w:val="24"/>
                <w:szCs w:val="24"/>
              </w:rPr>
              <w:lastRenderedPageBreak/>
              <w:drawing>
                <wp:inline distT="0" distB="0" distL="0" distR="0" wp14:anchorId="7643D752" wp14:editId="76BFE237">
                  <wp:extent cx="6005195" cy="77247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195" cy="772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3D7A3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44F05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</w:p>
    <w:p w14:paraId="45C8659B" w14:textId="192150E1" w:rsidR="00000000" w:rsidRPr="00456FEC" w:rsidRDefault="00067954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3A8534F" wp14:editId="4A2F717B">
            <wp:extent cx="122555" cy="14351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с опиранием самонесущих стен друг на друга;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B90D48B" wp14:editId="417E72DC">
            <wp:extent cx="122555" cy="1841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с опиранием внутренних стен при двухстороннем опирании плит перекрытия; </w:t>
      </w: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E369FFA" wp14:editId="489C1FEF">
            <wp:extent cx="116205" cy="14351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 опиранием внутренних стен при одностороннем опирании плит перекрытия</w:t>
      </w:r>
    </w:p>
    <w:p w14:paraId="33EECFA3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6BA0825E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4.3 - Контактные стыки сборных стен</w:t>
      </w:r>
    </w:p>
    <w:p w14:paraId="07B64E6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комбинированном контактно-платформенном стыке (рисунок 4.4) вертикальная нагрузка передается через дв</w:t>
      </w:r>
      <w:r w:rsidRPr="00456FEC">
        <w:rPr>
          <w:rFonts w:ascii="Times New Roman" w:hAnsi="Times New Roman" w:cs="Times New Roman"/>
        </w:rPr>
        <w:t xml:space="preserve">е опорные площадки: контактную (в месте непосредственного опирания стеновой панели через растворный шов) и платформенную (через опорные участки плит перекрытия). Контактно-платформенный стык </w:t>
      </w:r>
      <w:r w:rsidRPr="00456FEC">
        <w:rPr>
          <w:rFonts w:ascii="Times New Roman" w:hAnsi="Times New Roman" w:cs="Times New Roman"/>
        </w:rPr>
        <w:lastRenderedPageBreak/>
        <w:t>преимущественно применяют при одностороннем опирании плит перекры</w:t>
      </w:r>
      <w:r w:rsidRPr="00456FEC">
        <w:rPr>
          <w:rFonts w:ascii="Times New Roman" w:hAnsi="Times New Roman" w:cs="Times New Roman"/>
        </w:rPr>
        <w:t>тия на стены. Толщины растворных швов назначаются аналогично толщинам швов в платформенном стыке.</w:t>
      </w:r>
    </w:p>
    <w:p w14:paraId="77EAA1C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4E343F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456FEC" w:rsidRPr="00456FEC" w14:paraId="45B68E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761F9" w14:textId="5E32AEA1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329"/>
                <w:sz w:val="24"/>
                <w:szCs w:val="24"/>
              </w:rPr>
              <w:drawing>
                <wp:inline distT="0" distB="0" distL="0" distR="0" wp14:anchorId="20A41E9A" wp14:editId="3F41E673">
                  <wp:extent cx="5943600" cy="648271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48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935C13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009B0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</w:p>
    <w:p w14:paraId="22C0750A" w14:textId="5665F265" w:rsidR="00000000" w:rsidRPr="00456FEC" w:rsidRDefault="00067954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336B92F" wp14:editId="3A25C792">
            <wp:extent cx="122555" cy="14351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наружных панелей;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56B2599" wp14:editId="51B17534">
            <wp:extent cx="122555" cy="1841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A8E6382" wp14:editId="49CBB881">
            <wp:extent cx="116205" cy="14351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внутренних стен</w:t>
      </w:r>
    </w:p>
    <w:p w14:paraId="4C56BAC7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36483C56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4.4 - Контактно-платформенные стыки сборных стен</w:t>
      </w:r>
    </w:p>
    <w:p w14:paraId="0C3F732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комбинированном платформенно-монолитном стыке (рисунок 4.5) вертикальная нагрузка передается через опорные участки плит перекрытия и бетон замоноличивания полост</w:t>
      </w:r>
      <w:r w:rsidRPr="00456FEC">
        <w:rPr>
          <w:rFonts w:ascii="Times New Roman" w:hAnsi="Times New Roman" w:cs="Times New Roman"/>
        </w:rPr>
        <w:t>и стыка между торцами плит перекрытия. Для обеспечения неразрезности плиты перекрытия необходимо соединять между собой на опорах сварными или петлевыми связями, сечение которых определяют по расчету.</w:t>
      </w:r>
    </w:p>
    <w:p w14:paraId="7930823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FF7D6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обеспечения качественного заполнения бетоном полос</w:t>
      </w:r>
      <w:r w:rsidRPr="00456FEC">
        <w:rPr>
          <w:rFonts w:ascii="Times New Roman" w:hAnsi="Times New Roman" w:cs="Times New Roman"/>
        </w:rPr>
        <w:t>ти между торцами плит перекрытия при платформенно-монолитном стыке толщину зазора по верху плит следует принимать не менее 40 мм, а по низу - 20 мм. При толщине зазора менее 40 мм стык рассчитывается как платформенный.</w:t>
      </w:r>
    </w:p>
    <w:p w14:paraId="687A859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642CB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>Полость замоноличивания стыка по дли</w:t>
      </w:r>
      <w:r w:rsidRPr="00456FEC">
        <w:rPr>
          <w:rFonts w:ascii="Times New Roman" w:hAnsi="Times New Roman" w:cs="Times New Roman"/>
        </w:rPr>
        <w:t>не стены может быть непрерывной или прерывистой (при точечном опирании плит перекрытия на стены). При платформенно-монолитном стыке над и под плитой перекрытия необходимо устраивать горизонтальные растворные швы.</w:t>
      </w:r>
    </w:p>
    <w:p w14:paraId="0114B5D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918E0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монолитном стыке (рисунок 4.6) сжимающая</w:t>
      </w:r>
      <w:r w:rsidRPr="00456FEC">
        <w:rPr>
          <w:rFonts w:ascii="Times New Roman" w:hAnsi="Times New Roman" w:cs="Times New Roman"/>
        </w:rPr>
        <w:t xml:space="preserve"> нагрузка передается через слой монолитного бетона, уложенного в полость между торцами плит перекрытия перекрытий (возможен монтаж стеновой панели на растворный шов, уложенный в зоне контакта монолитного бетона и стеновой панели). При этом стеновую панель </w:t>
      </w:r>
      <w:r w:rsidRPr="00456FEC">
        <w:rPr>
          <w:rFonts w:ascii="Times New Roman" w:hAnsi="Times New Roman" w:cs="Times New Roman"/>
        </w:rPr>
        <w:t>на монтаже необходимо опускать ниже верхнего уровня перекрытия (замоноличивания стыка) не менее, чем на 20 мм. Точность монтажа обеспечивается, например, при помощи маяков.</w:t>
      </w:r>
    </w:p>
    <w:p w14:paraId="7502FCA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A3BB5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Монтаж сборных стен на схватившийся бетон (рисунок 4.6, а) может осуществляться не</w:t>
      </w:r>
      <w:r w:rsidRPr="00456FEC">
        <w:rPr>
          <w:rFonts w:ascii="Times New Roman" w:hAnsi="Times New Roman" w:cs="Times New Roman"/>
        </w:rPr>
        <w:t xml:space="preserve"> менее чем через сутки после укладки бетона при условии набора бетоном не менее 30% проектной прочности. Также возможен вариант монтажа с одновременным бетонированием стыка (рисунок 4.6, б).</w:t>
      </w:r>
    </w:p>
    <w:p w14:paraId="3A57F0D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BE82C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Сборные плиты перекрытия при монолитных стыках необходимо соедин</w:t>
      </w:r>
      <w:r w:rsidRPr="00456FEC">
        <w:rPr>
          <w:rFonts w:ascii="Times New Roman" w:hAnsi="Times New Roman" w:cs="Times New Roman"/>
        </w:rPr>
        <w:t>ять сварными или петлевыми арматурными связями, обеспечивающими неразрезность.</w:t>
      </w:r>
    </w:p>
    <w:p w14:paraId="59ACDC7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93CEC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устройстве монолитных стыков, а также комбинированных платформенно-монолитных стыков следует использовать глубинные вибраторы с малыми диаметрами наконечников.</w:t>
      </w:r>
    </w:p>
    <w:p w14:paraId="5C71601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F64F7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456FEC" w:rsidRPr="00456FEC" w14:paraId="0D084E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103B7" w14:textId="770EA29F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361"/>
                <w:sz w:val="24"/>
                <w:szCs w:val="24"/>
              </w:rPr>
              <w:lastRenderedPageBreak/>
              <w:drawing>
                <wp:inline distT="0" distB="0" distL="0" distR="0" wp14:anchorId="338C2EB2" wp14:editId="57E7EA26">
                  <wp:extent cx="6005195" cy="712406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195" cy="712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61D6D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3875C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</w:p>
    <w:p w14:paraId="664CA711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4.5 - Платформенно-монолитный стык сборных стен</w:t>
      </w:r>
    </w:p>
    <w:p w14:paraId="25B21E6E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456FEC" w:rsidRPr="00456FEC" w14:paraId="466BE7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620FA" w14:textId="3234A740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341"/>
                <w:sz w:val="24"/>
                <w:szCs w:val="24"/>
              </w:rPr>
              <w:lastRenderedPageBreak/>
              <w:drawing>
                <wp:inline distT="0" distB="0" distL="0" distR="0" wp14:anchorId="23E82C8C" wp14:editId="768A498D">
                  <wp:extent cx="6011545" cy="680339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545" cy="680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AC4F9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36604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</w:p>
    <w:p w14:paraId="3BED6DF6" w14:textId="76CC523A" w:rsidR="00000000" w:rsidRPr="00456FEC" w:rsidRDefault="00067954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D01AE16" wp14:editId="4F75D72A">
            <wp:extent cx="122555" cy="14351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с монтажом верхней панели после замоноличивания стыка;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4803072" wp14:editId="0CA4E0F0">
            <wp:extent cx="122555" cy="1841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 одновременным замоноличиванием всего узла; монтажные фиксаторы условно не показан</w:t>
      </w:r>
      <w:r w:rsidR="00C92E80" w:rsidRPr="00456FEC">
        <w:rPr>
          <w:rFonts w:ascii="Times New Roman" w:hAnsi="Times New Roman" w:cs="Times New Roman"/>
        </w:rPr>
        <w:t>ы</w:t>
      </w:r>
    </w:p>
    <w:p w14:paraId="1EA04D49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06C1B7F9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4.6 - Варианты монолитных горизонтальных стыков сборных стен</w:t>
      </w:r>
    </w:p>
    <w:p w14:paraId="50BB85C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4.3.20 Сдвигающие усилия в вертикальных стыках панельных стен необходимо воспринимать одним из следующих способов (или их сочетанием):</w:t>
      </w:r>
    </w:p>
    <w:p w14:paraId="4506FCB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1A4D9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бетонными или железобетонными шпонками, образу</w:t>
      </w:r>
      <w:r w:rsidRPr="00456FEC">
        <w:rPr>
          <w:rFonts w:ascii="Times New Roman" w:hAnsi="Times New Roman" w:cs="Times New Roman"/>
        </w:rPr>
        <w:t>емыми путем замоноличивания полости стыка бетоном;</w:t>
      </w:r>
    </w:p>
    <w:p w14:paraId="641EF0B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05A76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бесшпоночными соединениями в виде замоноличенных бетоном арматурных выпусков из панелей;</w:t>
      </w:r>
    </w:p>
    <w:p w14:paraId="7DF3C4C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CFEBA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сваренными между собой закладными деталями, заанкеренными в теле панелей;</w:t>
      </w:r>
    </w:p>
    <w:p w14:paraId="428FD00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2BF05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 xml:space="preserve">- плитами перекрытий, заведенными </w:t>
      </w:r>
      <w:r w:rsidRPr="00456FEC">
        <w:rPr>
          <w:rFonts w:ascii="Times New Roman" w:hAnsi="Times New Roman" w:cs="Times New Roman"/>
        </w:rPr>
        <w:t>в платформенные стыки.</w:t>
      </w:r>
    </w:p>
    <w:p w14:paraId="0AAFE6A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2FDB6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Шпонки следует проектировать преимущественно трапециевидной формы. Глубина шпонки принимается не менее 20 мм, а угол наклона площадки смятия к направлению, перпендикулярному плоскости сдвига, не более 30°. Минимальный размер отверст</w:t>
      </w:r>
      <w:r w:rsidRPr="00456FEC">
        <w:rPr>
          <w:rFonts w:ascii="Times New Roman" w:hAnsi="Times New Roman" w:cs="Times New Roman"/>
        </w:rPr>
        <w:t>ия в плане плоскости стыка, через которое замоноличивается стык, принимается не менее 80 мм. Следует предусматривать уплотнение бетона в стыке глубинным вибратором с малыми диаметрами наконечников.</w:t>
      </w:r>
    </w:p>
    <w:p w14:paraId="5C01A0C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81539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бесшпоночных соединениях сдвигающие усилия воспринимают</w:t>
      </w:r>
      <w:r w:rsidRPr="00456FEC">
        <w:rPr>
          <w:rFonts w:ascii="Times New Roman" w:hAnsi="Times New Roman" w:cs="Times New Roman"/>
        </w:rPr>
        <w:t>ся сварными или петлевыми связями, замоноличенными бетоном в полости вертикального стыка.</w:t>
      </w:r>
    </w:p>
    <w:p w14:paraId="0D6FF61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41637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Сварные соединения панелей на закладных деталях применяются в стыках стен с целью сокращения или исключения монолитных работ на строительной площадке. В стыках наруж</w:t>
      </w:r>
      <w:r w:rsidRPr="00456FEC">
        <w:rPr>
          <w:rFonts w:ascii="Times New Roman" w:hAnsi="Times New Roman" w:cs="Times New Roman"/>
        </w:rPr>
        <w:t>ных стен с внутренними сварные соединения панелей на закладных деталях следует располагать вне зоны, где возможен конденсат влаги при перепаде температур по толщине стены.</w:t>
      </w:r>
    </w:p>
    <w:p w14:paraId="3692B20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C403B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D0640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4.4 Конструкции нижних этажей зданий многоцелевого назначения"</w:instrText>
      </w:r>
      <w:r w:rsidRPr="00456FEC">
        <w:rPr>
          <w:rFonts w:ascii="Times New Roman" w:hAnsi="Times New Roman" w:cs="Times New Roman"/>
        </w:rPr>
        <w:fldChar w:fldCharType="end"/>
      </w:r>
    </w:p>
    <w:p w14:paraId="7B99DF0B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90E90EC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4.4 К</w:t>
      </w:r>
      <w:r w:rsidRPr="00456FEC">
        <w:rPr>
          <w:rFonts w:ascii="Times New Roman" w:hAnsi="Times New Roman" w:cs="Times New Roman"/>
          <w:b/>
          <w:bCs/>
          <w:color w:val="auto"/>
        </w:rPr>
        <w:t>онструкции нижних этажей зданий многоцелевого назначения</w:t>
      </w:r>
    </w:p>
    <w:p w14:paraId="1EDA852E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4033E83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4.4.1 Конструкции нижних нежилых этажей могут проектироваться на основе стеновой, каркасной или каркасно-стеновой конструктивных систем из сборного или монолитного железобетона.</w:t>
      </w:r>
    </w:p>
    <w:p w14:paraId="226049C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FBB2F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4.4.2 Конструктивну</w:t>
      </w:r>
      <w:r w:rsidRPr="00456FEC">
        <w:rPr>
          <w:rFonts w:ascii="Times New Roman" w:hAnsi="Times New Roman" w:cs="Times New Roman"/>
        </w:rPr>
        <w:t>ю систему нижних нежилых этажей следует принимать преимущественно в виде стеновой, регулярной в плане и по высоте. При этом нежилой этаж может иметь большую высоту, а несущие стеновые панели - уширенные (до 4 м) проемы и увеличенную толщину. Толщину нижней</w:t>
      </w:r>
      <w:r w:rsidRPr="00456FEC">
        <w:rPr>
          <w:rFonts w:ascii="Times New Roman" w:hAnsi="Times New Roman" w:cs="Times New Roman"/>
        </w:rPr>
        <w:t xml:space="preserve"> стеновой панели допускается увеличивать по сравнению с толщиной панелей жилого этажа не более чем на 4 см. Несущая способность панелей нежилых этажей, а также прочность стыков над и под этими панелями должны быть проверены расчетом.</w:t>
      </w:r>
    </w:p>
    <w:p w14:paraId="6D0E36E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5D0F1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наличии нерегуляр</w:t>
      </w:r>
      <w:r w:rsidRPr="00456FEC">
        <w:rPr>
          <w:rFonts w:ascii="Times New Roman" w:hAnsi="Times New Roman" w:cs="Times New Roman"/>
        </w:rPr>
        <w:t>ности конструктивной системы верхних жилых этажей и нижних нежилых этажей следует предусматривать переходные или распределительные конструкции (балки, плиты, технические этажи).</w:t>
      </w:r>
    </w:p>
    <w:p w14:paraId="6E18B0C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43CBA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4.4.3 Каркасные конструктивные системы в нижних нежилых этажах предусматриваю</w:t>
      </w:r>
      <w:r w:rsidRPr="00456FEC">
        <w:rPr>
          <w:rFonts w:ascii="Times New Roman" w:hAnsi="Times New Roman" w:cs="Times New Roman"/>
        </w:rPr>
        <w:t>т в следующих случаях:</w:t>
      </w:r>
    </w:p>
    <w:p w14:paraId="77E92A4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07A0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встроенных учреждений и предприятий, имеющих зальные помещения;</w:t>
      </w:r>
    </w:p>
    <w:p w14:paraId="0AA0D19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95E067" w14:textId="76483DD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встроенно-пристроенных учреждений и предприятий с залами, глубина которых превышает ширину жилого дома (15-20 м), с торговой площадью от 650 до 1000 м</w:t>
      </w:r>
      <w:r w:rsidR="00067954"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4CF76EF" wp14:editId="02E3BFF8">
            <wp:extent cx="102235" cy="21844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.</w:t>
      </w:r>
    </w:p>
    <w:p w14:paraId="4ECEB8F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9BBF7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проектировании пристроенных объемов (в т.ч. встроенно-пристроенных) следует использовать преимущественно комбинированные каркасно-стеновые системы.</w:t>
      </w:r>
    </w:p>
    <w:p w14:paraId="510E08B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71E48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5996F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5 Расчет конструктивных систем крупнопанельных зданий"</w:instrText>
      </w:r>
      <w:r w:rsidRPr="00456FEC">
        <w:rPr>
          <w:rFonts w:ascii="Times New Roman" w:hAnsi="Times New Roman" w:cs="Times New Roman"/>
        </w:rPr>
        <w:fldChar w:fldCharType="end"/>
      </w:r>
    </w:p>
    <w:p w14:paraId="36006B5A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9232054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5 Расчет конструктивных систем крупнопанельных зданий</w:t>
      </w:r>
    </w:p>
    <w:p w14:paraId="639C1F0A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456FEC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>"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>5.1 Основные принципы расчета конструктивных систем"</w:instrText>
      </w:r>
      <w:r w:rsidRPr="00456FEC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775FAB61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C3EA5E5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5.1 Основные принципы расчета конструктивных систем</w:t>
      </w:r>
    </w:p>
    <w:p w14:paraId="7A6F0D31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6DEAD62A" w14:textId="7A28CDE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5.1.1 Конструкции жилых зданий проверяют расчетом по предельным состояниям двух </w:t>
      </w:r>
      <w:r w:rsidRPr="00456FEC">
        <w:rPr>
          <w:rFonts w:ascii="Times New Roman" w:hAnsi="Times New Roman" w:cs="Times New Roman"/>
        </w:rPr>
        <w:t xml:space="preserve">групп: предельным состояниям первой группы, приводящим к полной непригодности эксплуатации конструкций, и по предельным состояниям второй группы, затрудняющим нормальную эксплуатацию конструкций согласно </w:t>
      </w:r>
      <w:r w:rsidRPr="00456FEC">
        <w:rPr>
          <w:rFonts w:ascii="Times New Roman" w:hAnsi="Times New Roman" w:cs="Times New Roman"/>
        </w:rPr>
        <w:t>ГОСТ 27751</w:t>
      </w:r>
      <w:r w:rsidRPr="00456FEC">
        <w:rPr>
          <w:rFonts w:ascii="Times New Roman" w:hAnsi="Times New Roman" w:cs="Times New Roman"/>
        </w:rPr>
        <w:t>.</w:t>
      </w:r>
    </w:p>
    <w:p w14:paraId="6527090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91866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5.1.2 Расчет конструктивных систем крупнопанельных зданий выполняется в два этапа:</w:t>
      </w:r>
    </w:p>
    <w:p w14:paraId="5ADD7D0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132393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7650"/>
      </w:tblGrid>
      <w:tr w:rsidR="00456FEC" w:rsidRPr="00456FEC" w14:paraId="1C90567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8C606" w14:textId="77777777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первый этап -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1A553" w14:textId="77777777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расчет напряженно-деформированного состояния и устойчивости конструктивной системы;</w:t>
            </w:r>
          </w:p>
        </w:tc>
      </w:tr>
      <w:tr w:rsidR="00456FEC" w:rsidRPr="00456FEC" w14:paraId="54D5CCF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2E47B" w14:textId="77777777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второй этап -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4322D" w14:textId="77777777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конструктивный расчет элементов системы. </w:t>
            </w:r>
          </w:p>
        </w:tc>
      </w:tr>
    </w:tbl>
    <w:p w14:paraId="29256A7D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07B49" w14:textId="68A3EBF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По результатам расчета на первом этапе оценивают эксплуатационную пригодность конструктивной системы здания на соответствие требованиям действующих нормативных документов. Для этого определяют р</w:t>
      </w:r>
      <w:r w:rsidRPr="00456FEC">
        <w:rPr>
          <w:rFonts w:ascii="Times New Roman" w:hAnsi="Times New Roman" w:cs="Times New Roman"/>
        </w:rPr>
        <w:t xml:space="preserve">яд основных параметров конструктивной системы, значения которых сравнивают с предельно допустимыми значениями, приведенными в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22.13330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 Также по результатам расчета на первом этапе определяются усилия и деформации, возникающи</w:t>
      </w:r>
      <w:r w:rsidRPr="00456FEC">
        <w:rPr>
          <w:rFonts w:ascii="Times New Roman" w:hAnsi="Times New Roman" w:cs="Times New Roman"/>
        </w:rPr>
        <w:t>е в основных несущих конструкциях, а также узлах их сопряжений.</w:t>
      </w:r>
    </w:p>
    <w:p w14:paraId="6416567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FF0C5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На втором этапе выполняются конструктивные расчеты по прочности, трещиностойкости и деформациям несущих элементов конструктивной системы и узлов их сопряжений на основе усилий, определенных н</w:t>
      </w:r>
      <w:r w:rsidRPr="00456FEC">
        <w:rPr>
          <w:rFonts w:ascii="Times New Roman" w:hAnsi="Times New Roman" w:cs="Times New Roman"/>
        </w:rPr>
        <w:t>а первом этапе. По результатам указанных расчетов производится конструирование элементов и узлов их сопряжений с учетом требований действующих нормативных документов и настоящего свода правил.</w:t>
      </w:r>
    </w:p>
    <w:p w14:paraId="1E8A011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3560B6" w14:textId="24C233A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5.1.3 Расчет защиты крупнопанельных зданий от прогрессирующего</w:t>
      </w:r>
      <w:r w:rsidRPr="00456FEC">
        <w:rPr>
          <w:rFonts w:ascii="Times New Roman" w:hAnsi="Times New Roman" w:cs="Times New Roman"/>
        </w:rPr>
        <w:t xml:space="preserve"> обрушения выполняют с учетом требований </w:t>
      </w:r>
      <w:r w:rsidRPr="00456FEC">
        <w:rPr>
          <w:rFonts w:ascii="Times New Roman" w:hAnsi="Times New Roman" w:cs="Times New Roman"/>
        </w:rPr>
        <w:t>ГОСТ 27751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296.1325800</w:t>
      </w:r>
      <w:r w:rsidRPr="00456FEC">
        <w:rPr>
          <w:rFonts w:ascii="Times New Roman" w:hAnsi="Times New Roman" w:cs="Times New Roman"/>
        </w:rPr>
        <w:t xml:space="preserve"> и </w:t>
      </w:r>
      <w:r w:rsidRPr="00456FEC">
        <w:rPr>
          <w:rFonts w:ascii="Times New Roman" w:hAnsi="Times New Roman" w:cs="Times New Roman"/>
        </w:rPr>
        <w:t>СП 385.1325800</w:t>
      </w:r>
      <w:r w:rsidRPr="00456FEC">
        <w:rPr>
          <w:rFonts w:ascii="Times New Roman" w:hAnsi="Times New Roman" w:cs="Times New Roman"/>
        </w:rPr>
        <w:t>. Данный расчет должен обеспечивать прочность и устойчивость конструктивной системы здания в случае гипотетического локального разрушения е</w:t>
      </w:r>
      <w:r w:rsidRPr="00456FEC">
        <w:rPr>
          <w:rFonts w:ascii="Times New Roman" w:hAnsi="Times New Roman" w:cs="Times New Roman"/>
        </w:rPr>
        <w:t>го конструкций, как минимум, на время, необходимое для эвакуации людей. Локальное разрушение конструкций здания может быть вызвано различными аварийными воздействиями, не предусмотренными условиями нормальной эксплуатации: взрывы, пожары, карстовые провалы</w:t>
      </w:r>
      <w:r w:rsidRPr="00456FEC">
        <w:rPr>
          <w:rFonts w:ascii="Times New Roman" w:hAnsi="Times New Roman" w:cs="Times New Roman"/>
        </w:rPr>
        <w:t>, ударные воздействия транспортных средств, незаконная перепланировка и т.п.</w:t>
      </w:r>
    </w:p>
    <w:p w14:paraId="38CBEBC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21EE7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Расчет в случае локального разрушения конструкций производится только по предельным состояниям первой группы. Развитие неупругих деформаций, перемещения конструкций и раскрытие в</w:t>
      </w:r>
      <w:r w:rsidRPr="00456FEC">
        <w:rPr>
          <w:rFonts w:ascii="Times New Roman" w:hAnsi="Times New Roman" w:cs="Times New Roman"/>
        </w:rPr>
        <w:t xml:space="preserve"> них трещин в рассматриваемой чрезвычайной ситуации не ограничиваются.</w:t>
      </w:r>
    </w:p>
    <w:p w14:paraId="6AC620A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DF5CD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Защиту крупнопанельного здания от прогрессирующего обрушения следует обеспечивать наиболее экономичными способами:</w:t>
      </w:r>
    </w:p>
    <w:p w14:paraId="0CF9A17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B4014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рациональным конструктивно-планировочным решением здания с учетом </w:t>
      </w:r>
      <w:r w:rsidRPr="00456FEC">
        <w:rPr>
          <w:rFonts w:ascii="Times New Roman" w:hAnsi="Times New Roman" w:cs="Times New Roman"/>
        </w:rPr>
        <w:t>возможности возникновения рассматриваемой аварийной ситуации;</w:t>
      </w:r>
    </w:p>
    <w:p w14:paraId="17A22A0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3441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конструктивными мерами, обеспечивающими неразрезность конструкций;</w:t>
      </w:r>
    </w:p>
    <w:p w14:paraId="46BF442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A727B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применением материалов и конструктивных решений, обеспечивающих развитие в элементах конструкций и их соединениях пластич</w:t>
      </w:r>
      <w:r w:rsidRPr="00456FEC">
        <w:rPr>
          <w:rFonts w:ascii="Times New Roman" w:hAnsi="Times New Roman" w:cs="Times New Roman"/>
        </w:rPr>
        <w:t>еских деформаций.</w:t>
      </w:r>
    </w:p>
    <w:p w14:paraId="51AABE1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4B5DD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Реконструкция здания, в частности, перепланировка и переустройство помещений не должны снижать его защиту от прогрессирующего обрушения.</w:t>
      </w:r>
    </w:p>
    <w:p w14:paraId="4C5AA5C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86EDB7" w14:textId="518B9100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1F5A47C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81071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F90C9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5.2 Требования к расчету конструктивных систем"</w:instrText>
      </w:r>
      <w:r w:rsidRPr="00456FEC">
        <w:rPr>
          <w:rFonts w:ascii="Times New Roman" w:hAnsi="Times New Roman" w:cs="Times New Roman"/>
        </w:rPr>
        <w:fldChar w:fldCharType="end"/>
      </w:r>
    </w:p>
    <w:p w14:paraId="6A64C888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76DF4C8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5.2 Требования к расчету конструктивных систем</w:t>
      </w:r>
    </w:p>
    <w:p w14:paraId="10545B4D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0F3F46C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5.2.1 Для конструктивных систем крупнопанельных зданий необходимо выполнять следующие расчеты:</w:t>
      </w:r>
    </w:p>
    <w:p w14:paraId="098A334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DE0A7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ра</w:t>
      </w:r>
      <w:r w:rsidRPr="00456FEC">
        <w:rPr>
          <w:rFonts w:ascii="Times New Roman" w:hAnsi="Times New Roman" w:cs="Times New Roman"/>
        </w:rPr>
        <w:t>счет горизонтальных перемещений верха здания;</w:t>
      </w:r>
    </w:p>
    <w:p w14:paraId="0244C27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E40D8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расчет форм собственных колебаний;</w:t>
      </w:r>
    </w:p>
    <w:p w14:paraId="21E8529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B4FAB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расчет устойчивости формы и устойчивости положения (опрокидывание);</w:t>
      </w:r>
    </w:p>
    <w:p w14:paraId="020411F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32A48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расчет перекосов этажных ячеек;</w:t>
      </w:r>
    </w:p>
    <w:p w14:paraId="3EDF6AF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16BFD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расчет максимальной (средней) осадки, разности осадок фундамент</w:t>
      </w:r>
      <w:r w:rsidRPr="00456FEC">
        <w:rPr>
          <w:rFonts w:ascii="Times New Roman" w:hAnsi="Times New Roman" w:cs="Times New Roman"/>
        </w:rPr>
        <w:t>а;</w:t>
      </w:r>
    </w:p>
    <w:p w14:paraId="2FC9C96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41819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расчет прогибов плит перекрытий;</w:t>
      </w:r>
    </w:p>
    <w:p w14:paraId="4B16392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9B743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расчет ускорений колебаний перекрытий верхних этажей;</w:t>
      </w:r>
    </w:p>
    <w:p w14:paraId="1CC572A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CBB43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расчет усилий и перемещений, возникающих в несущих элементах, а также узлах их сопряжений, по результатам общего расчета конструктивной системы.</w:t>
      </w:r>
    </w:p>
    <w:p w14:paraId="6ACCF25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02B27F" w14:textId="53D4D54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(Измененная</w:t>
      </w:r>
      <w:r w:rsidRPr="00456FEC">
        <w:rPr>
          <w:rFonts w:ascii="Times New Roman" w:hAnsi="Times New Roman" w:cs="Times New Roman"/>
        </w:rPr>
        <w:t xml:space="preserve">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7D868B1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92490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5.2.2 Расчеты конструктивной системы в общем случае следует выполнять в пространственной постановке с учетом совместной рабо</w:t>
      </w:r>
      <w:r w:rsidRPr="00456FEC">
        <w:rPr>
          <w:rFonts w:ascii="Times New Roman" w:hAnsi="Times New Roman" w:cs="Times New Roman"/>
        </w:rPr>
        <w:t>ты надземной и подземной части здания, а также фундамента и основания под ним.</w:t>
      </w:r>
    </w:p>
    <w:p w14:paraId="60090FA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A944C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5.2.3 Расчеты конструктивной системы следует выполнять для стадии монтажа с учетом стадийности возведения (при существенном изменении расчетной ситуации) и для стадии эксплуата</w:t>
      </w:r>
      <w:r w:rsidRPr="00456FEC">
        <w:rPr>
          <w:rFonts w:ascii="Times New Roman" w:hAnsi="Times New Roman" w:cs="Times New Roman"/>
        </w:rPr>
        <w:t>ции.</w:t>
      </w:r>
    </w:p>
    <w:p w14:paraId="36C0E72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70A0F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5.2.4 При расчете конструктивных систем крупнопанельных зданий следует учитывать податливость связей между несущими железобетонными элементами и конструктивные особенности горизонтальных и вертикальных стыков конструкций.</w:t>
      </w:r>
    </w:p>
    <w:p w14:paraId="78DC808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02A1A0" w14:textId="098055D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5.2.5 Предельно допустимая </w:t>
      </w:r>
      <w:r w:rsidRPr="00456FEC">
        <w:rPr>
          <w:rFonts w:ascii="Times New Roman" w:hAnsi="Times New Roman" w:cs="Times New Roman"/>
        </w:rPr>
        <w:t xml:space="preserve">величина ускорения колебаний в уровне перекрытия верхнего жилого этажа здания, возникающая в результате пульсаций скоростного напора ветра, устанавливается в соответствии с требованиями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>.</w:t>
      </w:r>
    </w:p>
    <w:p w14:paraId="18FF75A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5266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5.2.6 Горизонтальные перемещения верха конструктивной системы определяют при действии нагрузок, соответствующих расчетной ситуации по предельным состояниям второй группы (постоянные, длительные и кратковреме</w:t>
      </w:r>
      <w:r w:rsidRPr="00456FEC">
        <w:rPr>
          <w:rFonts w:ascii="Times New Roman" w:hAnsi="Times New Roman" w:cs="Times New Roman"/>
        </w:rPr>
        <w:t>нные вертикальные и горизонтальные нагрузки с коэффициентом надежности по нагрузке, равным 1,0). Также необходимо учитывать податливость соединений и работу основания.</w:t>
      </w:r>
    </w:p>
    <w:p w14:paraId="4324081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6E3532" w14:textId="477A90F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Величина горизонтальных перемещений верха здания не должна превышать предельно допустим</w:t>
      </w:r>
      <w:r w:rsidRPr="00456FEC">
        <w:rPr>
          <w:rFonts w:ascii="Times New Roman" w:hAnsi="Times New Roman" w:cs="Times New Roman"/>
        </w:rPr>
        <w:t xml:space="preserve">ой величины, установленной согласно требованиям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>.</w:t>
      </w:r>
    </w:p>
    <w:p w14:paraId="50FBAEF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73C7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5.2.7 Расчет перекосов вертикальных этажных ячеек выполняют от неравномерности вертикальны</w:t>
      </w:r>
      <w:r w:rsidRPr="00456FEC">
        <w:rPr>
          <w:rFonts w:ascii="Times New Roman" w:hAnsi="Times New Roman" w:cs="Times New Roman"/>
        </w:rPr>
        <w:t>х и горизонтальных деформаций соседних несущих конструкций стен. Данный расчет выполняют с учетом стадий возведения, а также времени и длительности приложения нагрузок. В расчете необходимо учитывать податливость соединений и работу основания.</w:t>
      </w:r>
    </w:p>
    <w:p w14:paraId="0EAB9DA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CACC07" w14:textId="6F38368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Величина пе</w:t>
      </w:r>
      <w:r w:rsidRPr="00456FEC">
        <w:rPr>
          <w:rFonts w:ascii="Times New Roman" w:hAnsi="Times New Roman" w:cs="Times New Roman"/>
        </w:rPr>
        <w:t xml:space="preserve">рекосов вертикальных ячеек не должна превышать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12696B" wp14:editId="070F40DE">
            <wp:extent cx="163830" cy="2317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/300, 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63095C" wp14:editId="094246EA">
            <wp:extent cx="163830" cy="2317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высота этажа, равная расстоянию между срединными плоскостями плит смежных этажей.</w:t>
      </w:r>
    </w:p>
    <w:p w14:paraId="47021EA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5DEA8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5.2.8 Расчет на устойчивость формы и полож</w:t>
      </w:r>
      <w:r w:rsidRPr="00456FEC">
        <w:rPr>
          <w:rFonts w:ascii="Times New Roman" w:hAnsi="Times New Roman" w:cs="Times New Roman"/>
        </w:rPr>
        <w:t>ения выполняют на действие расчетных постоянных, длительных и кратковременных нагрузок с учетом работы основания.</w:t>
      </w:r>
    </w:p>
    <w:p w14:paraId="28FAB6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3BF3F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Запас по устойчивости формы конструктивной системы должен быть не менее чем двукратным. Запас по устойчивости характеризует превышение эксплу</w:t>
      </w:r>
      <w:r w:rsidRPr="00456FEC">
        <w:rPr>
          <w:rFonts w:ascii="Times New Roman" w:hAnsi="Times New Roman" w:cs="Times New Roman"/>
        </w:rPr>
        <w:t>атационной нагрузки на конструктивную систему, при которой возникает возможность потери общей устойчивости здания.</w:t>
      </w:r>
    </w:p>
    <w:p w14:paraId="580AD8D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2CA97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Расчет конструктивной системы на устойчивость положения (опрокидывание) выполняют на действие опрокидывающего (от горизонтальной нагрузки) и</w:t>
      </w:r>
      <w:r w:rsidRPr="00456FEC">
        <w:rPr>
          <w:rFonts w:ascii="Times New Roman" w:hAnsi="Times New Roman" w:cs="Times New Roman"/>
        </w:rPr>
        <w:t xml:space="preserve"> удерживающего (от вертикальной нагрузки) моментов. Величины моментов принимают относительно крайней точки фундамента. Коэффициент запаса по устойчивости положения конструктивной системы должен быть более 1,5.</w:t>
      </w:r>
    </w:p>
    <w:p w14:paraId="536DDE0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EC457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5.2.9 Прогибы из плоскости плит перекрытий и </w:t>
      </w:r>
      <w:r w:rsidRPr="00456FEC">
        <w:rPr>
          <w:rFonts w:ascii="Times New Roman" w:hAnsi="Times New Roman" w:cs="Times New Roman"/>
        </w:rPr>
        <w:t>панелей несущих стен определяют при действии нагрузок, отвечающих соответствующей расчетной ситуации по предельным состояниям второй группы (постоянные и временные длительные нагрузки с коэффициентом надежности по нагрузке, равным 1,0).</w:t>
      </w:r>
    </w:p>
    <w:p w14:paraId="5B315DD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3B5220" w14:textId="1699C81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Предельно допустим</w:t>
      </w:r>
      <w:r w:rsidRPr="00456FEC">
        <w:rPr>
          <w:rFonts w:ascii="Times New Roman" w:hAnsi="Times New Roman" w:cs="Times New Roman"/>
        </w:rPr>
        <w:t xml:space="preserve">ая величина прогибов устанавливается в соответствии с требованиями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>.</w:t>
      </w:r>
    </w:p>
    <w:p w14:paraId="61CA6EA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C77CF5" w14:textId="0FB16BC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5.2.10 Расчет основания (несущей способности и деформации) следует выпо</w:t>
      </w:r>
      <w:r w:rsidRPr="00456FEC">
        <w:rPr>
          <w:rFonts w:ascii="Times New Roman" w:hAnsi="Times New Roman" w:cs="Times New Roman"/>
        </w:rPr>
        <w:t xml:space="preserve">лнять в соответствии с </w:t>
      </w:r>
      <w:r w:rsidRPr="00456FEC">
        <w:rPr>
          <w:rFonts w:ascii="Times New Roman" w:hAnsi="Times New Roman" w:cs="Times New Roman"/>
        </w:rPr>
        <w:t>СП 22.13330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24.13330</w:t>
      </w:r>
      <w:r w:rsidRPr="00456FEC">
        <w:rPr>
          <w:rFonts w:ascii="Times New Roman" w:hAnsi="Times New Roman" w:cs="Times New Roman"/>
        </w:rPr>
        <w:t xml:space="preserve"> и других действующих нормативных документов на действие усилий</w:t>
      </w:r>
      <w:r w:rsidRPr="00456FEC">
        <w:rPr>
          <w:rFonts w:ascii="Times New Roman" w:hAnsi="Times New Roman" w:cs="Times New Roman"/>
        </w:rPr>
        <w:t xml:space="preserve">, полученных по результатам расчета общей конструктивной системы здания. Предельные осадки основания ограничиваются в соответствии с требованиями </w:t>
      </w:r>
      <w:r w:rsidRPr="00456FEC">
        <w:rPr>
          <w:rFonts w:ascii="Times New Roman" w:hAnsi="Times New Roman" w:cs="Times New Roman"/>
        </w:rPr>
        <w:t>СП</w:t>
      </w:r>
      <w:r w:rsidRPr="00456FEC">
        <w:rPr>
          <w:rFonts w:ascii="Times New Roman" w:hAnsi="Times New Roman" w:cs="Times New Roman"/>
        </w:rPr>
        <w:t xml:space="preserve"> 22.13330</w:t>
      </w:r>
      <w:r w:rsidRPr="00456FEC">
        <w:rPr>
          <w:rFonts w:ascii="Times New Roman" w:hAnsi="Times New Roman" w:cs="Times New Roman"/>
        </w:rPr>
        <w:t>.</w:t>
      </w:r>
    </w:p>
    <w:p w14:paraId="4811B04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A35AA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Возникающие вследствие деформаций основания крены здания должны ограничиваться, исходя из </w:t>
      </w:r>
      <w:r w:rsidRPr="00456FEC">
        <w:rPr>
          <w:rFonts w:ascii="Times New Roman" w:hAnsi="Times New Roman" w:cs="Times New Roman"/>
        </w:rPr>
        <w:lastRenderedPageBreak/>
        <w:t>условий эксплуатации технологического оборудования, указанных в задании на проектирование.</w:t>
      </w:r>
    </w:p>
    <w:p w14:paraId="3AD94C2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4B305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Предельно допустимые значения совместных неравномерных дефо</w:t>
      </w:r>
      <w:r w:rsidRPr="00456FEC">
        <w:rPr>
          <w:rFonts w:ascii="Times New Roman" w:hAnsi="Times New Roman" w:cs="Times New Roman"/>
        </w:rPr>
        <w:t>рмаций основания и здания устанавливаются расчетом исходя из обеспечения необходимой прочности, устойчивости и трещиностойкости конструкций.</w:t>
      </w:r>
    </w:p>
    <w:p w14:paraId="088A279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1E79B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5.2.11 Расчет сборных перекрытий как горизонтальных диафрагм жесткости проводят на действие сдвигающих, сжимающих </w:t>
      </w:r>
      <w:r w:rsidRPr="00456FEC">
        <w:rPr>
          <w:rFonts w:ascii="Times New Roman" w:hAnsi="Times New Roman" w:cs="Times New Roman"/>
        </w:rPr>
        <w:t>и растягивающих усилий, возникающих в плоскости диафрагм в швах между их элементами в результате воздействия горизонтальных нагрузок, а также возможных дополнительных горизонтальных усилий вследствие отклонений от отвесности вертикальных несущих конструкци</w:t>
      </w:r>
      <w:r w:rsidRPr="00456FEC">
        <w:rPr>
          <w:rFonts w:ascii="Times New Roman" w:hAnsi="Times New Roman" w:cs="Times New Roman"/>
        </w:rPr>
        <w:t>й.</w:t>
      </w:r>
    </w:p>
    <w:p w14:paraId="2731415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A4A63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Усилия определяют из общего расчета конструктивной системы с учетом податливости стыковых соединений. Допускается определять усилия в горизонтальных диафрагмах жесткости, рассматривая перекрытия как высокие балки с приведенной жесткостью.</w:t>
      </w:r>
    </w:p>
    <w:p w14:paraId="728925E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39EB9D" w14:textId="427611A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(Введен допо</w:t>
      </w:r>
      <w:r w:rsidRPr="00456FEC">
        <w:rPr>
          <w:rFonts w:ascii="Times New Roman" w:hAnsi="Times New Roman" w:cs="Times New Roman"/>
        </w:rPr>
        <w:t xml:space="preserve">лнительно,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1610B94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A0D16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8F2D5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5.3 Расчетные модели конструктивных систем крупнопанельных зданий"</w:instrText>
      </w:r>
      <w:r w:rsidRPr="00456FEC">
        <w:rPr>
          <w:rFonts w:ascii="Times New Roman" w:hAnsi="Times New Roman" w:cs="Times New Roman"/>
        </w:rPr>
        <w:fldChar w:fldCharType="end"/>
      </w:r>
    </w:p>
    <w:p w14:paraId="5DCC6921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5EA0C1B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5.3 Расчетные модели конструктивных систем</w:t>
      </w:r>
      <w:r w:rsidRPr="00456FEC">
        <w:rPr>
          <w:rFonts w:ascii="Times New Roman" w:hAnsi="Times New Roman" w:cs="Times New Roman"/>
          <w:b/>
          <w:bCs/>
          <w:color w:val="auto"/>
        </w:rPr>
        <w:t xml:space="preserve"> крупнопанельных зданий</w:t>
      </w:r>
    </w:p>
    <w:p w14:paraId="7EDF179C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4F99B78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5.3.1 Разработку расчетных моделей следует выполнять преимущественно в пространственной постановке с учетом работы основания. Допускается использовать упрощенные расчетные модели (одно- и двухмерные) на предварительных этапах проек</w:t>
      </w:r>
      <w:r w:rsidRPr="00456FEC">
        <w:rPr>
          <w:rFonts w:ascii="Times New Roman" w:hAnsi="Times New Roman" w:cs="Times New Roman"/>
        </w:rPr>
        <w:t>тирования. При разработке расчетных моделей следует учитывать указания приложения И.</w:t>
      </w:r>
    </w:p>
    <w:p w14:paraId="5722999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6C51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5.3.2 Расчетная модель должна отвечать принятым проектным решениям, включать в себя данные о нагрузках и воздействиях на здание, а также данные о физико-механических свой</w:t>
      </w:r>
      <w:r w:rsidRPr="00456FEC">
        <w:rPr>
          <w:rFonts w:ascii="Times New Roman" w:hAnsi="Times New Roman" w:cs="Times New Roman"/>
        </w:rPr>
        <w:t>ствах материалов. Расчетная модель здания должна отражать конструктивные особенности используемых стыков здания.</w:t>
      </w:r>
    </w:p>
    <w:p w14:paraId="079125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49555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5.3.3 При выполнении расчетов конструктивной системы численными методами следует применять специальные верифицированные и сертифицированные в </w:t>
      </w:r>
      <w:r w:rsidRPr="00456FEC">
        <w:rPr>
          <w:rFonts w:ascii="Times New Roman" w:hAnsi="Times New Roman" w:cs="Times New Roman"/>
        </w:rPr>
        <w:t>Российской Федерации программные комплексы.</w:t>
      </w:r>
    </w:p>
    <w:p w14:paraId="265D122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8F1B1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0E496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6 Расчеты элементов и стыков"</w:instrText>
      </w:r>
      <w:r w:rsidRPr="00456FEC">
        <w:rPr>
          <w:rFonts w:ascii="Times New Roman" w:hAnsi="Times New Roman" w:cs="Times New Roman"/>
        </w:rPr>
        <w:fldChar w:fldCharType="end"/>
      </w:r>
    </w:p>
    <w:p w14:paraId="6B2288F2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6ECA347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6 Расчеты элементов и стыков</w:t>
      </w:r>
    </w:p>
    <w:p w14:paraId="5F409BE7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456FEC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>"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>6.1 Расчет фундаментов"</w:instrText>
      </w:r>
      <w:r w:rsidRPr="00456FEC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4CA9E733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D177A27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6.1 Расчет фундаментов</w:t>
      </w:r>
    </w:p>
    <w:p w14:paraId="78B5EFD9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76BF552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6.1.1 Расчет железобетонных конструкций фундаментов выполняется на действи</w:t>
      </w:r>
      <w:r w:rsidRPr="00456FEC">
        <w:rPr>
          <w:rFonts w:ascii="Times New Roman" w:hAnsi="Times New Roman" w:cs="Times New Roman"/>
        </w:rPr>
        <w:t>е внутренних усилий от внешних нагрузок, которые следует принимать по результатам расчета напряженно-деформированного состояния конструктивной системы крупнопанельного здания по расчетным моделям, указанным в 5.3. При этом необходимо учитывать возможное из</w:t>
      </w:r>
      <w:r w:rsidRPr="00456FEC">
        <w:rPr>
          <w:rFonts w:ascii="Times New Roman" w:hAnsi="Times New Roman" w:cs="Times New Roman"/>
        </w:rPr>
        <w:t>менение расчетной схемы фундамента в процессе монтажа и эксплуатации.</w:t>
      </w:r>
    </w:p>
    <w:p w14:paraId="2533E7E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240AD8" w14:textId="6DE12F2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6.1.2 Конструкции фундаментов необходимо рассчитывать по предельным состояниям первой и второй групп в соответствии с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20.13330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22.13330</w:t>
      </w:r>
      <w:r w:rsidRPr="00456FEC">
        <w:rPr>
          <w:rFonts w:ascii="Times New Roman" w:hAnsi="Times New Roman" w:cs="Times New Roman"/>
        </w:rPr>
        <w:t xml:space="preserve"> и другими действующими норм</w:t>
      </w:r>
      <w:r w:rsidRPr="00456FEC">
        <w:rPr>
          <w:rFonts w:ascii="Times New Roman" w:hAnsi="Times New Roman" w:cs="Times New Roman"/>
        </w:rPr>
        <w:t>ативными документами с учетом, при необходимости, специфических свойств грунта (мерзлые, просадочные и т.п.).</w:t>
      </w:r>
    </w:p>
    <w:p w14:paraId="26C0E1B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A06D9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6.1.3 Расчет конструкций фундаментов необходимо выполнять для различных стадий монтажа здания и его эксплуатации. При этом для различных стадий н</w:t>
      </w:r>
      <w:r w:rsidRPr="00456FEC">
        <w:rPr>
          <w:rFonts w:ascii="Times New Roman" w:hAnsi="Times New Roman" w:cs="Times New Roman"/>
        </w:rPr>
        <w:t>еобходимо учитывать возможное изменение краевых условий.</w:t>
      </w:r>
    </w:p>
    <w:p w14:paraId="35983B1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1F3B3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2F9BB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6.2 Расчет стен"</w:instrText>
      </w:r>
      <w:r w:rsidRPr="00456FEC">
        <w:rPr>
          <w:rFonts w:ascii="Times New Roman" w:hAnsi="Times New Roman" w:cs="Times New Roman"/>
        </w:rPr>
        <w:fldChar w:fldCharType="end"/>
      </w:r>
    </w:p>
    <w:p w14:paraId="4E75F3E1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E19D941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6.2 Расчет стен</w:t>
      </w:r>
    </w:p>
    <w:p w14:paraId="60B05646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67EA961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6.2.1 Внутренние усилия в стенах от внешних нагрузок и воздействий следует принимать по результатам расчета напряженно-деформированного состояния кон</w:t>
      </w:r>
      <w:r w:rsidRPr="00456FEC">
        <w:rPr>
          <w:rFonts w:ascii="Times New Roman" w:hAnsi="Times New Roman" w:cs="Times New Roman"/>
        </w:rPr>
        <w:t xml:space="preserve">структивной системы крупнопанельного здания по расчетным моделям, указанным в 5.3. При этом необходимо учитывать изменение расчетной схемы стены в </w:t>
      </w:r>
      <w:r w:rsidRPr="00456FEC">
        <w:rPr>
          <w:rFonts w:ascii="Times New Roman" w:hAnsi="Times New Roman" w:cs="Times New Roman"/>
        </w:rPr>
        <w:lastRenderedPageBreak/>
        <w:t>процессе изготовления, транспортирования и монтажа.</w:t>
      </w:r>
    </w:p>
    <w:p w14:paraId="2D8CE85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F03016" w14:textId="07C74AE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6.2.2 Конструктивные элементы стен необходимо рассчитыв</w:t>
      </w:r>
      <w:r w:rsidRPr="00456FEC">
        <w:rPr>
          <w:rFonts w:ascii="Times New Roman" w:hAnsi="Times New Roman" w:cs="Times New Roman"/>
        </w:rPr>
        <w:t xml:space="preserve">ать по предельным состояниям первой и второй групп в соответствии с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6D71B1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C0EDA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Необходимо выполнять расчет прочности опорных зон стен в соответствии с приложением Б настоящего свода правил.</w:t>
      </w:r>
    </w:p>
    <w:p w14:paraId="2D6B253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7FBC9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6.2.3 Расчет конст</w:t>
      </w:r>
      <w:r w:rsidRPr="00456FEC">
        <w:rPr>
          <w:rFonts w:ascii="Times New Roman" w:hAnsi="Times New Roman" w:cs="Times New Roman"/>
        </w:rPr>
        <w:t>руктивных элементов стен необходимо выполнять для стадий изготовления, транспортирования, монтажа и эксплуатации.</w:t>
      </w:r>
    </w:p>
    <w:p w14:paraId="7972F89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B7D635" w14:textId="64554B6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6.2.4 Расчетную длину стен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6ADFF2" wp14:editId="028285D7">
            <wp:extent cx="143510" cy="2317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имеющих жесткие горизонтальные опоры в уровне перекрытий, при расчете на внец</w:t>
      </w:r>
      <w:r w:rsidRPr="00456FEC">
        <w:rPr>
          <w:rFonts w:ascii="Times New Roman" w:hAnsi="Times New Roman" w:cs="Times New Roman"/>
        </w:rPr>
        <w:t>ентренное сжатие с учетом продольного изгиба определяют по формуле</w:t>
      </w:r>
    </w:p>
    <w:p w14:paraId="09A18AE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5A2C4A" w14:textId="774B2957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1E125D" wp14:editId="771838E2">
            <wp:extent cx="798195" cy="23876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(6.1) </w:t>
      </w:r>
    </w:p>
    <w:p w14:paraId="3F61D618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75F2DF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9721427" w14:textId="1D2F1718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B3769D" wp14:editId="1F586533">
            <wp:extent cx="231775" cy="2317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высота этажа в свету (между плитами перек</w:t>
      </w:r>
      <w:r w:rsidRPr="00456FEC">
        <w:rPr>
          <w:rFonts w:ascii="Times New Roman" w:hAnsi="Times New Roman" w:cs="Times New Roman"/>
        </w:rPr>
        <w:t xml:space="preserve">рытий); </w:t>
      </w:r>
    </w:p>
    <w:p w14:paraId="787BC5FA" w14:textId="0A31C56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DA568C" wp14:editId="759C59E6">
            <wp:extent cx="191135" cy="23876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коэффициент, зависящий от жесткости узла сопряжения стен с перекрытиями и принимаемый равным:</w:t>
      </w:r>
    </w:p>
    <w:p w14:paraId="3F66EF4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F70A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0,8 - при жестких узлах;</w:t>
      </w:r>
    </w:p>
    <w:p w14:paraId="225EA78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4E1AB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1,0 - при шарнирных узлах;</w:t>
      </w:r>
    </w:p>
    <w:p w14:paraId="6362F60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8562C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0,9 - при платформенном опирании сборных плит перекрытий. Пр</w:t>
      </w:r>
      <w:r w:rsidRPr="00456FEC">
        <w:rPr>
          <w:rFonts w:ascii="Times New Roman" w:hAnsi="Times New Roman" w:cs="Times New Roman"/>
        </w:rPr>
        <w:t>и этом в случае одностороннего опирания плиты перекрытий должны быть заведены на стену не менее чем на 0,8</w:t>
      </w:r>
      <w:r w:rsidRPr="00456FEC">
        <w:rPr>
          <w:rFonts w:ascii="Times New Roman" w:hAnsi="Times New Roman" w:cs="Times New Roman"/>
          <w:i/>
          <w:iCs/>
        </w:rPr>
        <w:t>t</w:t>
      </w:r>
      <w:r w:rsidRPr="00456FEC">
        <w:rPr>
          <w:rFonts w:ascii="Times New Roman" w:hAnsi="Times New Roman" w:cs="Times New Roman"/>
        </w:rPr>
        <w:t xml:space="preserve">, где </w:t>
      </w:r>
      <w:r w:rsidRPr="00456FEC">
        <w:rPr>
          <w:rFonts w:ascii="Times New Roman" w:hAnsi="Times New Roman" w:cs="Times New Roman"/>
          <w:i/>
          <w:iCs/>
        </w:rPr>
        <w:t>t</w:t>
      </w:r>
      <w:r w:rsidRPr="00456FEC">
        <w:rPr>
          <w:rFonts w:ascii="Times New Roman" w:hAnsi="Times New Roman" w:cs="Times New Roman"/>
        </w:rPr>
        <w:t xml:space="preserve"> - толщина стены.</w:t>
      </w:r>
    </w:p>
    <w:p w14:paraId="262C40C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BD876F" w14:textId="539DA93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 остальных случаях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37402F" wp14:editId="42586168">
            <wp:extent cx="191135" cy="23876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определяется методами строительной механики и принимает</w:t>
      </w:r>
      <w:r w:rsidRPr="00456FEC">
        <w:rPr>
          <w:rFonts w:ascii="Times New Roman" w:hAnsi="Times New Roman" w:cs="Times New Roman"/>
        </w:rPr>
        <w:t>ся не менее 0,8.</w:t>
      </w:r>
    </w:p>
    <w:p w14:paraId="240153D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FA2084" w14:textId="122AA0F7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A60058" wp14:editId="7D5071CC">
            <wp:extent cx="191135" cy="2317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коэффициент, учитывающий влияние стен перпендикулярного направления.</w:t>
      </w:r>
    </w:p>
    <w:p w14:paraId="53BE57B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391486" w14:textId="5294C94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Закрепление простенков в местах их сопряжения со стенами перпендикулярного направления следует учитывать в случае, когда расстояни</w:t>
      </w:r>
      <w:r w:rsidRPr="00456FEC">
        <w:rPr>
          <w:rFonts w:ascii="Times New Roman" w:hAnsi="Times New Roman" w:cs="Times New Roman"/>
        </w:rPr>
        <w:t xml:space="preserve">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36835CB" wp14:editId="0E93AE5C">
            <wp:extent cx="143510" cy="1841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между стенами, которые примыкают к простенку, не более 3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E4701C" wp14:editId="27FB48E8">
            <wp:extent cx="231775" cy="2317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а расстояние от свободного края простенка до примыкающей к нему стены - не более 1,5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ADA0F7" wp14:editId="732E19DD">
            <wp:extent cx="231775" cy="2317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. Сбо</w:t>
      </w:r>
      <w:r w:rsidRPr="00456FEC">
        <w:rPr>
          <w:rFonts w:ascii="Times New Roman" w:hAnsi="Times New Roman" w:cs="Times New Roman"/>
        </w:rPr>
        <w:t>рные стены, кроме того, должны быть соединены между собой замоноличенными сварными арматурными связями, расположенными не реже чем через 100 см по высоте стены.</w:t>
      </w:r>
    </w:p>
    <w:p w14:paraId="50D5463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F3E7FA" w14:textId="7F07A1C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04DF73" wp14:editId="6F96960F">
            <wp:extent cx="191135" cy="2317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для указанных выше случаев следует определять п</w:t>
      </w:r>
      <w:r w:rsidRPr="00456FEC">
        <w:rPr>
          <w:rFonts w:ascii="Times New Roman" w:hAnsi="Times New Roman" w:cs="Times New Roman"/>
        </w:rPr>
        <w:t>о формуле</w:t>
      </w:r>
    </w:p>
    <w:p w14:paraId="4817318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D48587" w14:textId="28FBDDFD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6FD0FB4" wp14:editId="30618A1A">
            <wp:extent cx="1323975" cy="48450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(6.2) </w:t>
      </w:r>
    </w:p>
    <w:p w14:paraId="4013525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04A228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771B6FDA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а для участка между свободным краем простенка и примыкающей к нему стеной по формуле</w:t>
      </w:r>
    </w:p>
    <w:p w14:paraId="729F0417" w14:textId="4576B57F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5502677" wp14:editId="30519966">
            <wp:extent cx="1323975" cy="48450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              (6.3) </w:t>
      </w:r>
    </w:p>
    <w:p w14:paraId="596CD6F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F7FE89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90AFCC4" w14:textId="20046D0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EE04DF0" wp14:editId="781A3231">
            <wp:extent cx="143510" cy="1841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ширина рассматриваемого простенка. </w:t>
      </w:r>
    </w:p>
    <w:p w14:paraId="258FB41C" w14:textId="4FA89CB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 остальных случаях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1ADE8F" wp14:editId="7143C34F">
            <wp:extent cx="198120" cy="2317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=1,0.</w:t>
      </w:r>
    </w:p>
    <w:p w14:paraId="14FD65E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DD7848" w14:textId="767A7E7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065C635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5B936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>6.2.5 При расчете прочности горизонтальных сечений стен в качестве расчетных сечений необходимо принимать опорные и средние сечения.</w:t>
      </w:r>
    </w:p>
    <w:p w14:paraId="513313B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871A0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FE8F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6.3 Расчет плит"</w:instrText>
      </w:r>
      <w:r w:rsidRPr="00456FEC">
        <w:rPr>
          <w:rFonts w:ascii="Times New Roman" w:hAnsi="Times New Roman" w:cs="Times New Roman"/>
        </w:rPr>
        <w:fldChar w:fldCharType="end"/>
      </w:r>
    </w:p>
    <w:p w14:paraId="7CD7F9F5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49D2551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6.3 Расчет плит</w:t>
      </w:r>
    </w:p>
    <w:p w14:paraId="1BAD4AE7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621F356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6.3.1 Внутре</w:t>
      </w:r>
      <w:r w:rsidRPr="00456FEC">
        <w:rPr>
          <w:rFonts w:ascii="Times New Roman" w:hAnsi="Times New Roman" w:cs="Times New Roman"/>
        </w:rPr>
        <w:t>нние усилия в плитах от внешних нагрузок и воздействий следует принимать по результатам расчета напряженно-деформированного состояния конструктивной системы крупнопанельного здания по расчетным моделям, указанным в 5.3. При этом необходимо учитывать измене</w:t>
      </w:r>
      <w:r w:rsidRPr="00456FEC">
        <w:rPr>
          <w:rFonts w:ascii="Times New Roman" w:hAnsi="Times New Roman" w:cs="Times New Roman"/>
        </w:rPr>
        <w:t>ние расчетной схемы плиты в процессе изготовления, транспортирования, монтажа и ее положения в здании (торец, последний этаж и пр.)</w:t>
      </w:r>
    </w:p>
    <w:p w14:paraId="625117D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919E1F" w14:textId="3FB146F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6.3.2 Конструктивные элементы плит необходимо рассчитывать по предельным состояниям первой и второй групп в соответствии с</w:t>
      </w:r>
      <w:r w:rsidRPr="00456FEC">
        <w:rPr>
          <w:rFonts w:ascii="Times New Roman" w:hAnsi="Times New Roman" w:cs="Times New Roman"/>
        </w:rPr>
        <w:t xml:space="preserve">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546BC3F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4A614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6.3.3 При расчете по предельным состояниям первой группы изгибающие моменты от частичного защемления в платформенных стыках не учитываются, и плиты рассчитываются как свободно опертые. Свободное опи</w:t>
      </w:r>
      <w:r w:rsidRPr="00456FEC">
        <w:rPr>
          <w:rFonts w:ascii="Times New Roman" w:hAnsi="Times New Roman" w:cs="Times New Roman"/>
        </w:rPr>
        <w:t>рание по статической схеме эквивалентно опиранию на подвижные шарниры. Углы плит, опертых по контуру и трем сторонам, считаются закрепленными от подъема, что соответствует положению плит в реальных зданиях на всех этажах.</w:t>
      </w:r>
    </w:p>
    <w:p w14:paraId="5182CC9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F08B7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расчете плит перекрытий по пр</w:t>
      </w:r>
      <w:r w:rsidRPr="00456FEC">
        <w:rPr>
          <w:rFonts w:ascii="Times New Roman" w:hAnsi="Times New Roman" w:cs="Times New Roman"/>
        </w:rPr>
        <w:t>едельным состояниям второй группы частичное защемление в платформенных стыках от всех нагрузок, действующих сверх собственного веса плит, учитывается для всех междуэтажных перекрытий при применении раствора швов проектной марки М100 и выше.</w:t>
      </w:r>
    </w:p>
    <w:p w14:paraId="2423F5D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9AA16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учета част</w:t>
      </w:r>
      <w:r w:rsidRPr="00456FEC">
        <w:rPr>
          <w:rFonts w:ascii="Times New Roman" w:hAnsi="Times New Roman" w:cs="Times New Roman"/>
        </w:rPr>
        <w:t>ичного защемления опорных зон плит и предотвращения образования в них нормальных трещин расчет на частичное защемление выполняют согласно приложению Е настоящего свода правил.</w:t>
      </w:r>
    </w:p>
    <w:p w14:paraId="512FC38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6C6E8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6.3.4 При расчете конструктивных элементов плит по предельным состояниям второй</w:t>
      </w:r>
      <w:r w:rsidRPr="00456FEC">
        <w:rPr>
          <w:rFonts w:ascii="Times New Roman" w:hAnsi="Times New Roman" w:cs="Times New Roman"/>
        </w:rPr>
        <w:t xml:space="preserve"> группы следует учитывать физическую нелинейность материала плит.</w:t>
      </w:r>
    </w:p>
    <w:p w14:paraId="4AD9072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F3983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6.3.5 Расчет конструктивных элементов плит необходимо выполнять для стадий изготовления, транспортирования, монтажа и эксплуатации. При этом для различных стадий необходимо учитывать возмож</w:t>
      </w:r>
      <w:r w:rsidRPr="00456FEC">
        <w:rPr>
          <w:rFonts w:ascii="Times New Roman" w:hAnsi="Times New Roman" w:cs="Times New Roman"/>
        </w:rPr>
        <w:t>ное изменение краевых условий плит.</w:t>
      </w:r>
    </w:p>
    <w:p w14:paraId="562443C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4957E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6.3.6 Допускается выполнять расчет конструктивных элементов плит по прочности методом предельного равновесия.</w:t>
      </w:r>
    </w:p>
    <w:p w14:paraId="40BD25C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5E673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AA2D0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6.4 Расчет узлов сопряжений и связей"</w:instrText>
      </w:r>
      <w:r w:rsidRPr="00456FEC">
        <w:rPr>
          <w:rFonts w:ascii="Times New Roman" w:hAnsi="Times New Roman" w:cs="Times New Roman"/>
        </w:rPr>
        <w:fldChar w:fldCharType="end"/>
      </w:r>
    </w:p>
    <w:p w14:paraId="668E3809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908B0F2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6.4 Расчет узлов сопряжений и связей</w:t>
      </w:r>
    </w:p>
    <w:p w14:paraId="5D792188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0B0854B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6.4.1 При расчете</w:t>
      </w:r>
      <w:r w:rsidRPr="00456FEC">
        <w:rPr>
          <w:rFonts w:ascii="Times New Roman" w:hAnsi="Times New Roman" w:cs="Times New Roman"/>
        </w:rPr>
        <w:t xml:space="preserve"> узлов сопряжений и связей между конструктивными элементами необходимо выполнять расчет по предельным состояниям первой группы.</w:t>
      </w:r>
    </w:p>
    <w:p w14:paraId="59A6E96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5567C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6.4.2 Усилия в узлах сопряжений и связях следует принимать по результатам расчета напряженно-деформированного состояния констру</w:t>
      </w:r>
      <w:r w:rsidRPr="00456FEC">
        <w:rPr>
          <w:rFonts w:ascii="Times New Roman" w:hAnsi="Times New Roman" w:cs="Times New Roman"/>
        </w:rPr>
        <w:t>ктивной системы крупнопанельного здания по расчетным моделям, указанным в 5.3. При этом следует учитывать фактическую возможность восприятия узлами сопряжений действующих усилий в процессе монтажа и последующей эксплуатации здания (например, возможность во</w:t>
      </w:r>
      <w:r w:rsidRPr="00456FEC">
        <w:rPr>
          <w:rFonts w:ascii="Times New Roman" w:hAnsi="Times New Roman" w:cs="Times New Roman"/>
        </w:rPr>
        <w:t>сприятия платформенным стыком вертикальных растягивающих усилий только при специальных мероприятиях).</w:t>
      </w:r>
    </w:p>
    <w:p w14:paraId="2E7B99E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CB435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6.4.3 Расчет по прочности горизонтальных стыков конструктивных элементов крупнопанельных зданий следует проводить по приложению Б настоящего свода правил</w:t>
      </w:r>
      <w:r w:rsidRPr="00456FEC">
        <w:rPr>
          <w:rFonts w:ascii="Times New Roman" w:hAnsi="Times New Roman" w:cs="Times New Roman"/>
        </w:rPr>
        <w:t>. При этом для платформенного стыка с двухсторонним опиранием плит перекрытий заполнение раствором пространства между торцами смежных плит в расчете жесткости и несущей способности не учитывается.</w:t>
      </w:r>
    </w:p>
    <w:p w14:paraId="4EE39BC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DBF11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6.4.4 При расчете горизонтальных стыков конструктивных эл</w:t>
      </w:r>
      <w:r w:rsidRPr="00456FEC">
        <w:rPr>
          <w:rFonts w:ascii="Times New Roman" w:hAnsi="Times New Roman" w:cs="Times New Roman"/>
        </w:rPr>
        <w:t>ементов в случае значительной разницы изгибных жесткостей элементов над и под стыком, необходимо расчетным путем определять зону передачи вертикальных напряжений.</w:t>
      </w:r>
    </w:p>
    <w:p w14:paraId="6CBCEA5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77673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6.4.5 Расчет по прочности вертикальных стыков конструктивных элементов крупнопанельных здани</w:t>
      </w:r>
      <w:r w:rsidRPr="00456FEC">
        <w:rPr>
          <w:rFonts w:ascii="Times New Roman" w:hAnsi="Times New Roman" w:cs="Times New Roman"/>
        </w:rPr>
        <w:t xml:space="preserve">й </w:t>
      </w:r>
      <w:r w:rsidRPr="00456FEC">
        <w:rPr>
          <w:rFonts w:ascii="Times New Roman" w:hAnsi="Times New Roman" w:cs="Times New Roman"/>
        </w:rPr>
        <w:lastRenderedPageBreak/>
        <w:t>следует проводить по приложению В настоящего свода правил.</w:t>
      </w:r>
    </w:p>
    <w:p w14:paraId="4DBFB82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0927E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6.4.6 Расчет бетонных и растворных шпонок между плитами перекрытия на сдвиг следует проводить по приложению Г настоящего свода правил.</w:t>
      </w:r>
    </w:p>
    <w:p w14:paraId="2D4BCFE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73EA1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расчете необходимо учитывать, что участки шпонок, в ко</w:t>
      </w:r>
      <w:r w:rsidRPr="00456FEC">
        <w:rPr>
          <w:rFonts w:ascii="Times New Roman" w:hAnsi="Times New Roman" w:cs="Times New Roman"/>
        </w:rPr>
        <w:t>торых возникают растягивающие напряжения поперек шва, в расчете на сдвиг не учитываются.</w:t>
      </w:r>
    </w:p>
    <w:p w14:paraId="09E798D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E05EC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расчете прочности бетонных или растворных шпонок на сдвиг, учитывая хрупкий характер их разрушения, сдвиговые усилия необходимо принимать с учетом коэффициента на</w:t>
      </w:r>
      <w:r w:rsidRPr="00456FEC">
        <w:rPr>
          <w:rFonts w:ascii="Times New Roman" w:hAnsi="Times New Roman" w:cs="Times New Roman"/>
        </w:rPr>
        <w:t>дежности по материалу равным 1,50.</w:t>
      </w:r>
    </w:p>
    <w:p w14:paraId="7EA1DCB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9DA7E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3E5A8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7 Конструктивные требования"</w:instrText>
      </w:r>
      <w:r w:rsidRPr="00456FEC">
        <w:rPr>
          <w:rFonts w:ascii="Times New Roman" w:hAnsi="Times New Roman" w:cs="Times New Roman"/>
        </w:rPr>
        <w:fldChar w:fldCharType="end"/>
      </w:r>
    </w:p>
    <w:p w14:paraId="142497B6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ADCD557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7 Конструктивные требования</w:t>
      </w:r>
    </w:p>
    <w:p w14:paraId="64F15B98" w14:textId="77777777" w:rsidR="00000000" w:rsidRPr="00456FEC" w:rsidRDefault="00C92E80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456FEC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>"</w:instrText>
      </w:r>
      <w:r w:rsidRPr="00456FEC">
        <w:rPr>
          <w:rFonts w:ascii="Times New Roman" w:hAnsi="Times New Roman" w:cs="Times New Roman"/>
          <w:b/>
          <w:bCs/>
          <w:color w:val="auto"/>
        </w:rPr>
        <w:instrText>7.1 Основные положения"</w:instrText>
      </w:r>
      <w:r w:rsidRPr="00456FEC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1A53D320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CD74499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7.1 Основные положения</w:t>
      </w:r>
    </w:p>
    <w:p w14:paraId="096F707C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0645471C" w14:textId="7172160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7.1.1 В общем случае конструирование элементов крупнопанельных зданий выполняют согла</w:t>
      </w:r>
      <w:r w:rsidRPr="00456FEC">
        <w:rPr>
          <w:rFonts w:ascii="Times New Roman" w:hAnsi="Times New Roman" w:cs="Times New Roman"/>
        </w:rPr>
        <w:t xml:space="preserve">сно требованиям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, а также настоящего свода правил.</w:t>
      </w:r>
    </w:p>
    <w:p w14:paraId="2AC5B1F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0F5818" w14:textId="6BAED80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7.1.2 Класс пожарной опасности и предел огнестойкости для сборных элементов крупнопанельных зданий устанавливают согласно требованиям [</w:t>
      </w:r>
      <w:r w:rsidRPr="00456FEC">
        <w:rPr>
          <w:rFonts w:ascii="Times New Roman" w:hAnsi="Times New Roman" w:cs="Times New Roman"/>
        </w:rPr>
        <w:t>1</w:t>
      </w:r>
      <w:r w:rsidRPr="00456FEC">
        <w:rPr>
          <w:rFonts w:ascii="Times New Roman" w:hAnsi="Times New Roman" w:cs="Times New Roman"/>
        </w:rPr>
        <w:t xml:space="preserve">], </w:t>
      </w:r>
      <w:r w:rsidRPr="00456FEC">
        <w:rPr>
          <w:rFonts w:ascii="Times New Roman" w:hAnsi="Times New Roman" w:cs="Times New Roman"/>
        </w:rPr>
        <w:t>СП 2.13130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468.1325800</w:t>
      </w:r>
      <w:r w:rsidRPr="00456FEC">
        <w:rPr>
          <w:rFonts w:ascii="Times New Roman" w:hAnsi="Times New Roman" w:cs="Times New Roman"/>
        </w:rPr>
        <w:t xml:space="preserve"> и других нормативных документ</w:t>
      </w:r>
      <w:r w:rsidRPr="00456FEC">
        <w:rPr>
          <w:rFonts w:ascii="Times New Roman" w:hAnsi="Times New Roman" w:cs="Times New Roman"/>
        </w:rPr>
        <w:t>ов по пожарной безопасности.</w:t>
      </w:r>
    </w:p>
    <w:p w14:paraId="7BB346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1C06A9" w14:textId="624BAD6B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 xml:space="preserve">). </w:t>
      </w:r>
    </w:p>
    <w:p w14:paraId="54385696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      </w:t>
      </w: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7.2 Плиты перекрытий"</w:instrText>
      </w:r>
      <w:r w:rsidRPr="00456FEC">
        <w:rPr>
          <w:rFonts w:ascii="Times New Roman" w:hAnsi="Times New Roman" w:cs="Times New Roman"/>
        </w:rPr>
        <w:fldChar w:fldCharType="end"/>
      </w:r>
    </w:p>
    <w:p w14:paraId="105EA67D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A25D5C4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7.2 Плиты перекрытий</w:t>
      </w:r>
    </w:p>
    <w:p w14:paraId="38867734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1997C5C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7.2.1 Железобе</w:t>
      </w:r>
      <w:r w:rsidRPr="00456FEC">
        <w:rPr>
          <w:rFonts w:ascii="Times New Roman" w:hAnsi="Times New Roman" w:cs="Times New Roman"/>
        </w:rPr>
        <w:t>тонные плиты перекрытий следует проектировать из бетона класса по прочности на сжатие не менее В15, для преднапряженных конструкций плит - не менее В20.</w:t>
      </w:r>
    </w:p>
    <w:p w14:paraId="6E8C475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D5FD91" w14:textId="6D33B95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7.2.2 В качестве рабочей ненапрягаемой продольной и поперечной арматуры железобетонных плит, устанавли</w:t>
      </w:r>
      <w:r w:rsidRPr="00456FEC">
        <w:rPr>
          <w:rFonts w:ascii="Times New Roman" w:hAnsi="Times New Roman" w:cs="Times New Roman"/>
        </w:rPr>
        <w:t>ваемой по расчету, следует применять преимущественно арматуру класса А240, А400 (А400С), А500 (А500С) или В500, Вр500. В качестве напрягаемой арматуры следует применять преимущественно канаты К7 классов К1400-К1700 и высокопрочную холоднодеформированную пр</w:t>
      </w:r>
      <w:r w:rsidRPr="00456FEC">
        <w:rPr>
          <w:rFonts w:ascii="Times New Roman" w:hAnsi="Times New Roman" w:cs="Times New Roman"/>
        </w:rPr>
        <w:t xml:space="preserve">оволоку классов Вр1200-Вр1600. Минимальный процент армирования плит принимается в соответствии с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376D656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D76C4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Минимальный диаметр горячекатанной арматуры принимают не менее 6 мм, холоднодеформированной - не менее</w:t>
      </w:r>
      <w:r w:rsidRPr="00456FEC">
        <w:rPr>
          <w:rFonts w:ascii="Times New Roman" w:hAnsi="Times New Roman" w:cs="Times New Roman"/>
        </w:rPr>
        <w:t xml:space="preserve"> 3 мм.</w:t>
      </w:r>
    </w:p>
    <w:p w14:paraId="35615CB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2EED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7.2.3 Сплошные плиты перекрытий армируются продольной арматурой (отдельными стержнями или сетками) в двух направлениях, установленных по верхней и нижней граням плит. Для сплошных плит с пролетом 6 м и более предусматривается предварительно напряже</w:t>
      </w:r>
      <w:r w:rsidRPr="00456FEC">
        <w:rPr>
          <w:rFonts w:ascii="Times New Roman" w:hAnsi="Times New Roman" w:cs="Times New Roman"/>
        </w:rPr>
        <w:t>нное армирование.</w:t>
      </w:r>
    </w:p>
    <w:p w14:paraId="6A6BDE8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445A6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7.2.4 При платформенном стыке многопустотных плит перекрытий со стенами предусматривают конструктивно-технологические меры повышения прочности опорных сечений - заделку приопорных участков монолитным бетоном классом по прочности не ниже </w:t>
      </w:r>
      <w:r w:rsidRPr="00456FEC">
        <w:rPr>
          <w:rFonts w:ascii="Times New Roman" w:hAnsi="Times New Roman" w:cs="Times New Roman"/>
        </w:rPr>
        <w:t>класса плит перекрытий. Заделку пустот выполняют в заводских условиях или на строительной площадке при помощи установленных заранее отсекателей бетона (заглушек). Глубина заделки пустот принимается не менее трех глубин опирания плиты.</w:t>
      </w:r>
    </w:p>
    <w:p w14:paraId="244BE85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A63BF1" w14:textId="129440D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(Измененная редакция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765650C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67013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7.2.5 Размещение и количество монтажных петель или отверстий, используемых для подъема плит, принимают такими, чтобы исключить необх</w:t>
      </w:r>
      <w:r w:rsidRPr="00456FEC">
        <w:rPr>
          <w:rFonts w:ascii="Times New Roman" w:hAnsi="Times New Roman" w:cs="Times New Roman"/>
        </w:rPr>
        <w:t>одимость дополнительного армирования изделий на монтажные и транспортные воздействия.</w:t>
      </w:r>
    </w:p>
    <w:p w14:paraId="52A7A50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2E0E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7.2.6 При устройстве в сплошных плитах перекрытий каналов для скрытой электропроводки диаметр данных каналов принимается не более 30 мм.</w:t>
      </w:r>
    </w:p>
    <w:p w14:paraId="462AABD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0F8AE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Заделку сквозных технологически</w:t>
      </w:r>
      <w:r w:rsidRPr="00456FEC">
        <w:rPr>
          <w:rFonts w:ascii="Times New Roman" w:hAnsi="Times New Roman" w:cs="Times New Roman"/>
        </w:rPr>
        <w:t xml:space="preserve">х и коммуникационных отверстий в плитах перекрытий выполняют </w:t>
      </w:r>
      <w:r w:rsidRPr="00456FEC">
        <w:rPr>
          <w:rFonts w:ascii="Times New Roman" w:hAnsi="Times New Roman" w:cs="Times New Roman"/>
        </w:rPr>
        <w:lastRenderedPageBreak/>
        <w:t>растворами на безусадочных цементах.</w:t>
      </w:r>
    </w:p>
    <w:p w14:paraId="6551CA4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C96BA5" w14:textId="167BB61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7.2.7 Размеры проемов и отверстий в многопустотных плитах безопалубочного формования необходимо ограничивать следующими величинами (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7D8DCDA" wp14:editId="0442EC9B">
            <wp:extent cx="259080" cy="1841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), мм:</w:t>
      </w:r>
    </w:p>
    <w:p w14:paraId="033363B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856E5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расположении на углу или на поперечном торце плиты: 600/400;</w:t>
      </w:r>
    </w:p>
    <w:p w14:paraId="4AE62FE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C7D7C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расположении на продольном торце плиты и в средней части плиты: 100/400.</w:t>
      </w:r>
    </w:p>
    <w:p w14:paraId="3CACDB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5E8C79" w14:textId="7F659C3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Размер отверстия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59D8D49" wp14:editId="3406AE9D">
            <wp:extent cx="88900" cy="1841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относится к длинной стороне плиты.</w:t>
      </w:r>
    </w:p>
    <w:p w14:paraId="1C3FEC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6E3A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К</w:t>
      </w:r>
      <w:r w:rsidRPr="00456FEC">
        <w:rPr>
          <w:rFonts w:ascii="Times New Roman" w:hAnsi="Times New Roman" w:cs="Times New Roman"/>
        </w:rPr>
        <w:t>руглые отверстия в средней части плиты - 200 мм.</w:t>
      </w:r>
    </w:p>
    <w:p w14:paraId="2EC4D35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EBDB9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Отверстия выполняют в заводских условиях в свежеуложенном бетоне во время производственного процесса либо на строительной площадке при помощи специального фрезерного или бурового оборудования. Пробивка отве</w:t>
      </w:r>
      <w:r w:rsidRPr="00456FEC">
        <w:rPr>
          <w:rFonts w:ascii="Times New Roman" w:hAnsi="Times New Roman" w:cs="Times New Roman"/>
        </w:rPr>
        <w:t>рстий и проемов в плитах безопалубочного формования не допускается.</w:t>
      </w:r>
    </w:p>
    <w:p w14:paraId="2652F6E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D7FD93" w14:textId="026C48B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толщинах плит безопалубочного формования более 300 мм размеры отверстий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841E72F" wp14:editId="320845D8">
            <wp:extent cx="122555" cy="1841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уменьшаются на 200 мм, диаметр круглых отверстий принимается не более 135 м</w:t>
      </w:r>
      <w:r w:rsidRPr="00456FEC">
        <w:rPr>
          <w:rFonts w:ascii="Times New Roman" w:hAnsi="Times New Roman" w:cs="Times New Roman"/>
        </w:rPr>
        <w:t>м.</w:t>
      </w:r>
    </w:p>
    <w:p w14:paraId="1427C69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48E9FE" w14:textId="63EDA8A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ширине проемов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34EE2B9" wp14:editId="77507035">
            <wp:extent cx="122555" cy="1841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превышающей ширину плиты, следует предусматривать специальные конструктивные мероприятия по их усилению, например, устройство обрамляющих проемы специальных стальных или монолитных балок. Указанн</w:t>
      </w:r>
      <w:r w:rsidRPr="00456FEC">
        <w:rPr>
          <w:rFonts w:ascii="Times New Roman" w:hAnsi="Times New Roman" w:cs="Times New Roman"/>
        </w:rPr>
        <w:t xml:space="preserve">ые мероприятия должны иметь соответствующие расчетные обоснования согласно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 и </w:t>
      </w:r>
      <w:r w:rsidRPr="00456FEC">
        <w:rPr>
          <w:rFonts w:ascii="Times New Roman" w:hAnsi="Times New Roman" w:cs="Times New Roman"/>
        </w:rPr>
        <w:t>СП 16.13330</w:t>
      </w:r>
      <w:r w:rsidRPr="00456FEC">
        <w:rPr>
          <w:rFonts w:ascii="Times New Roman" w:hAnsi="Times New Roman" w:cs="Times New Roman"/>
        </w:rPr>
        <w:t>.</w:t>
      </w:r>
    </w:p>
    <w:p w14:paraId="634560B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9CCD4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7.2.8 При конструировании многопустотных плит безопалубочного формования необходимо учитывать следующие дополнительные требования:</w:t>
      </w:r>
    </w:p>
    <w:p w14:paraId="557B495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B8C1C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армирование (напрягаемая или ненапрягаемая арматура) должно быть распределено равномерно по ширине элементов;</w:t>
      </w:r>
    </w:p>
    <w:p w14:paraId="4BEFCEB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D9CBB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максималь</w:t>
      </w:r>
      <w:r w:rsidRPr="00456FEC">
        <w:rPr>
          <w:rFonts w:ascii="Times New Roman" w:hAnsi="Times New Roman" w:cs="Times New Roman"/>
        </w:rPr>
        <w:t>ное расстояние между осями ненапрягаемой арматуры в плитах не должно превышать 300 мм;</w:t>
      </w:r>
    </w:p>
    <w:p w14:paraId="4368529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3640E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в наиболее удаленных ребрах необходимо располагать, как минимум, один арматурный элемент (напрягаемый или ненапрягаемый);</w:t>
      </w:r>
    </w:p>
    <w:p w14:paraId="0064BF0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01329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ширине элементов более 1200 мм следуе</w:t>
      </w:r>
      <w:r w:rsidRPr="00456FEC">
        <w:rPr>
          <w:rFonts w:ascii="Times New Roman" w:hAnsi="Times New Roman" w:cs="Times New Roman"/>
        </w:rPr>
        <w:t>т предусматривать продольную ненапрягаемую арматуру в направлении ширины элемента. Диаметр данной арматуры принимается не менее 5 мм, расстояние между стержнями - не менее 500 мм;</w:t>
      </w:r>
    </w:p>
    <w:p w14:paraId="2CFF2D9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84D47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минимальное количество напрягаемых арматурных элементов принимается следу</w:t>
      </w:r>
      <w:r w:rsidRPr="00456FEC">
        <w:rPr>
          <w:rFonts w:ascii="Times New Roman" w:hAnsi="Times New Roman" w:cs="Times New Roman"/>
        </w:rPr>
        <w:t>ющим:</w:t>
      </w:r>
    </w:p>
    <w:p w14:paraId="06D6E40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F7508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ширине элемента 1200 мм и более - не менее 4;</w:t>
      </w:r>
    </w:p>
    <w:p w14:paraId="36D9901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7A2AD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ширине элемента от 600 до 1200 мм - не менее 3;</w:t>
      </w:r>
    </w:p>
    <w:p w14:paraId="10CB05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A2A9F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ширине элемента до 600 мм - не менее 2;</w:t>
      </w:r>
    </w:p>
    <w:p w14:paraId="165EDAA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F6C016" w14:textId="7C0F9E5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толщина ребер принимается не менее наибольшего из следующих значений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45C955E" wp14:editId="465D1586">
            <wp:extent cx="122555" cy="1841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/10 и 20 мм (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EDB1FE5" wp14:editId="164C5B28">
            <wp:extent cx="122555" cy="1841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 - толщина плиты);</w:t>
      </w:r>
    </w:p>
    <w:p w14:paraId="4833E52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EB0F3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толщина полок принимается не менее 0,15</w:t>
      </w:r>
      <w:r w:rsidRPr="00456FEC">
        <w:rPr>
          <w:rFonts w:ascii="Times New Roman" w:hAnsi="Times New Roman" w:cs="Times New Roman"/>
          <w:i/>
          <w:iCs/>
        </w:rPr>
        <w:t>h</w:t>
      </w:r>
      <w:r w:rsidRPr="00456FEC">
        <w:rPr>
          <w:rFonts w:ascii="Times New Roman" w:hAnsi="Times New Roman" w:cs="Times New Roman"/>
        </w:rPr>
        <w:t xml:space="preserve"> и 20 мм (</w:t>
      </w:r>
      <w:r w:rsidRPr="00456FEC">
        <w:rPr>
          <w:rFonts w:ascii="Times New Roman" w:hAnsi="Times New Roman" w:cs="Times New Roman"/>
          <w:i/>
          <w:iCs/>
        </w:rPr>
        <w:t>h</w:t>
      </w:r>
      <w:r w:rsidRPr="00456FEC">
        <w:rPr>
          <w:rFonts w:ascii="Times New Roman" w:hAnsi="Times New Roman" w:cs="Times New Roman"/>
        </w:rPr>
        <w:t xml:space="preserve"> - толщина плиты).</w:t>
      </w:r>
    </w:p>
    <w:p w14:paraId="19B3891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5DCD0B" w14:textId="502A16AB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338FC8A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11AE9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7.2.9 Многослойные сплошные плиты перекрытий и покрытий проектируют сборными или сборно-монолитными.</w:t>
      </w:r>
    </w:p>
    <w:p w14:paraId="7762F33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18D56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двухслойных плитах слои могут быть выполнены из различных видов конструкционного бетона (тяжелого или легкого</w:t>
      </w:r>
      <w:r w:rsidRPr="00456FEC">
        <w:rPr>
          <w:rFonts w:ascii="Times New Roman" w:hAnsi="Times New Roman" w:cs="Times New Roman"/>
        </w:rPr>
        <w:t>). На верхней грани нижнего слоя допускается предусматривать ребра или выступы для размещения рабочего армирования.</w:t>
      </w:r>
    </w:p>
    <w:p w14:paraId="15BF9D3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FF4E2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трехслойных плитах верхний и нижний слои выполняют из тяжелого бетона, средний слой - из легких конструкционных бетонов (рисунок 7.1а). Д</w:t>
      </w:r>
      <w:r w:rsidRPr="00456FEC">
        <w:rPr>
          <w:rFonts w:ascii="Times New Roman" w:hAnsi="Times New Roman" w:cs="Times New Roman"/>
        </w:rPr>
        <w:t>опускается применение в среднем слое вставок из плит жестких изоляционных материалов при выполнении мероприятий против всплытия при формовке, при этом верхний и нижний слои соединяют ребрами для обеспечения необходимых прочности и жесткости пролетных сечен</w:t>
      </w:r>
      <w:r w:rsidRPr="00456FEC">
        <w:rPr>
          <w:rFonts w:ascii="Times New Roman" w:hAnsi="Times New Roman" w:cs="Times New Roman"/>
        </w:rPr>
        <w:t>ий плиты.</w:t>
      </w:r>
    </w:p>
    <w:p w14:paraId="4765FBB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2CD191" w14:textId="4685293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Краевые зоны многослойных плит перекрытий следует выполнять из тяжелого бетона на всю толщину плиты. Размеры краевых зон сплошного сечения принимают с учетом толщины плиты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6391D9" wp14:editId="3E14FEF1">
            <wp:extent cx="238760" cy="2317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и глубины опирания соответствующей ст</w:t>
      </w:r>
      <w:r w:rsidRPr="00456FEC">
        <w:rPr>
          <w:rFonts w:ascii="Times New Roman" w:hAnsi="Times New Roman" w:cs="Times New Roman"/>
        </w:rPr>
        <w:t xml:space="preserve">ороны плиты на стену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DEFCD7" wp14:editId="21422551">
            <wp:extent cx="238760" cy="2317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(рисунок 7.1а), при этом для всех сечений плит в краевых зонах должны быть обеспечены требования по прочности, жесткости и трещиностойкости согласно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 Размеры, толщину, шаг вставок из легкого конструкционного бетона или плит жестких изоляционных материалов принимают с учетом размещения необходимого содержания арматуры в полках и ее</w:t>
      </w:r>
      <w:r w:rsidRPr="00456FEC">
        <w:rPr>
          <w:rFonts w:ascii="Times New Roman" w:hAnsi="Times New Roman" w:cs="Times New Roman"/>
        </w:rPr>
        <w:t xml:space="preserve"> конструирования в соответствии с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3B709A1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D44C4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Армирование двухслойных плит принимают в виде сеток или отдельных стержней, установленных по все</w:t>
      </w:r>
      <w:r w:rsidRPr="00456FEC">
        <w:rPr>
          <w:rFonts w:ascii="Times New Roman" w:hAnsi="Times New Roman" w:cs="Times New Roman"/>
        </w:rPr>
        <w:t>й площади нижнего слоя из тяжелого бетона, при этом между слоями предусматривают конструктивное армирование по всей площади плиты для обеспечения их совместной работы. Армирование трехслойных плит принимают в виде сеток или отдельных стержней, установленны</w:t>
      </w:r>
      <w:r w:rsidRPr="00456FEC">
        <w:rPr>
          <w:rFonts w:ascii="Times New Roman" w:hAnsi="Times New Roman" w:cs="Times New Roman"/>
        </w:rPr>
        <w:t>х по площади верхней и нижней полок в средней их зоне. Также предусматривают армирование ребер и опорных зон плоскими или пространственными арматурными каркасами.</w:t>
      </w:r>
    </w:p>
    <w:p w14:paraId="107F3D8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FF5CE3" w14:textId="196B0D4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(Введен дополнительно,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579B63B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4CD82A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70"/>
      </w:tblGrid>
      <w:tr w:rsidR="00456FEC" w:rsidRPr="00456FEC" w14:paraId="229AD3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DB30D" w14:textId="03D9F2CE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79"/>
                <w:sz w:val="24"/>
                <w:szCs w:val="24"/>
              </w:rPr>
              <w:drawing>
                <wp:inline distT="0" distB="0" distL="0" distR="0" wp14:anchorId="629670C3" wp14:editId="547411C1">
                  <wp:extent cx="4114800" cy="449707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449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E8C78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FA080" w14:textId="3D0B5846" w:rsidR="00000000" w:rsidRPr="00456FEC" w:rsidRDefault="00067954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070CC92" wp14:editId="64A585D0">
            <wp:extent cx="122555" cy="21844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264E4D1" wp14:editId="284C148C">
            <wp:extent cx="149860" cy="21844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пролеты плиты;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AAEF5B" wp14:editId="36B54D1C">
            <wp:extent cx="149860" cy="23177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ширина краевых зон плиты,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AD5033" wp14:editId="6987CA42">
            <wp:extent cx="962025" cy="23177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1E3A" w14:textId="5613F568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7.1а</w:t>
      </w:r>
      <w:r w:rsidRPr="00456FEC">
        <w:rPr>
          <w:rFonts w:ascii="Times New Roman" w:hAnsi="Times New Roman" w:cs="Times New Roman"/>
        </w:rPr>
        <w:t xml:space="preserve"> - Пример трехслойной плиты с рабочим направлением вд</w:t>
      </w:r>
      <w:r w:rsidRPr="00456FEC">
        <w:rPr>
          <w:rFonts w:ascii="Times New Roman" w:hAnsi="Times New Roman" w:cs="Times New Roman"/>
        </w:rPr>
        <w:t xml:space="preserve">оль короткой стороны </w:t>
      </w:r>
    </w:p>
    <w:p w14:paraId="3496187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35BC5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D0D5B2" w14:textId="56BA800E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lastRenderedPageBreak/>
        <w:t>7.3 Стеновые панели</w:t>
      </w:r>
    </w:p>
    <w:p w14:paraId="67A3144F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764F044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7.3.1 Класс бет</w:t>
      </w:r>
      <w:r w:rsidRPr="00456FEC">
        <w:rPr>
          <w:rFonts w:ascii="Times New Roman" w:hAnsi="Times New Roman" w:cs="Times New Roman"/>
        </w:rPr>
        <w:t>она по прочности на сжатие для стен принимают не ниже В15.</w:t>
      </w:r>
    </w:p>
    <w:p w14:paraId="5063C8A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5E24DA" w14:textId="19C4458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7.3.2 В качестве рабочей продольной арматуры железобетонных стен, устанавливаемой по расчету, применяют преимущественно арматуру класса А240, А400 (А400С), А500 (А500С) или В500. Минимальный проце</w:t>
      </w:r>
      <w:r w:rsidRPr="00456FEC">
        <w:rPr>
          <w:rFonts w:ascii="Times New Roman" w:hAnsi="Times New Roman" w:cs="Times New Roman"/>
        </w:rPr>
        <w:t xml:space="preserve">нт армирования стен принимается в соответствии с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03B8931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F0AA2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7.3.3 Сборные железобетонные элементы стен, а также внутренние несущие слои наружных трехслойных стен армируют продольной вертикальной и горизонтальн</w:t>
      </w:r>
      <w:r w:rsidRPr="00456FEC">
        <w:rPr>
          <w:rFonts w:ascii="Times New Roman" w:hAnsi="Times New Roman" w:cs="Times New Roman"/>
        </w:rPr>
        <w:t>ой арматурой (в виде плоских или пространственных арматурных каркасов, отдельных стержней), установленной симметрично у боковых сторон стены и соединенной между собой поперечной арматурой.</w:t>
      </w:r>
    </w:p>
    <w:p w14:paraId="5DBCAC9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3580C2" w14:textId="4C2983B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Расстояние между стержнями рабочей вертикальной арматуры по одной </w:t>
      </w:r>
      <w:r w:rsidRPr="00456FEC">
        <w:rPr>
          <w:rFonts w:ascii="Times New Roman" w:hAnsi="Times New Roman" w:cs="Times New Roman"/>
        </w:rPr>
        <w:t>грани панели (шаг вертикальных каркасов) принимается не более 400 мм, между стержнями горизонтальной арматуры - не более 600 мм. Площадь сечения вертикальной арматуры устанавливается по расчету, но принимается не менее требуемой для внецентренно сжатых жел</w:t>
      </w:r>
      <w:r w:rsidRPr="00456FEC">
        <w:rPr>
          <w:rFonts w:ascii="Times New Roman" w:hAnsi="Times New Roman" w:cs="Times New Roman"/>
        </w:rPr>
        <w:t>езобетонных элементов. Диаметр вертикальных и горизонтальных стержней принимается не менее 8 мм. Поперечные стержни (перпендикулярные плоскости панели) следует располагать по вертикали с шагом не более 20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6EA7BB5" wp14:editId="266A0409">
            <wp:extent cx="143510" cy="1841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где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C98BE06" wp14:editId="6F6D984C">
            <wp:extent cx="143510" cy="1841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диаметр продольных стержней каркаса, по горизонтали - не более 600 мм.</w:t>
      </w:r>
    </w:p>
    <w:p w14:paraId="619967E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3398B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Если требуемая по расчету площадь сечения продольной вертикальной арматуры меньше площади сечения, соответствующей минимальному проценту армирования, то в же</w:t>
      </w:r>
      <w:r w:rsidRPr="00456FEC">
        <w:rPr>
          <w:rFonts w:ascii="Times New Roman" w:hAnsi="Times New Roman" w:cs="Times New Roman"/>
        </w:rPr>
        <w:t>лезобетонных панелях внутренних стен допускается принимать расстояние между стержнями вертикальной арматуры - не более 600 мм, между стержнями горизонтальной арматуры - не более 1000 мм.</w:t>
      </w:r>
    </w:p>
    <w:p w14:paraId="3776FDE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F8253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7.3.4 Армирование соединительных ребер в трехслойных наружных стенов</w:t>
      </w:r>
      <w:r w:rsidRPr="00456FEC">
        <w:rPr>
          <w:rFonts w:ascii="Times New Roman" w:hAnsi="Times New Roman" w:cs="Times New Roman"/>
        </w:rPr>
        <w:t>ых панелях следует назначать по расчету, в том числе с учетом усилий от температурных климатических воздействий.</w:t>
      </w:r>
    </w:p>
    <w:p w14:paraId="4CB8B10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6D4C83" w14:textId="71CF00B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7.3.5 Наружный слой трехслойных панелей с гибкими связями армируется сеткой из стержней диаметром не менее 5 мм с шагом не более 200</w:t>
      </w:r>
      <w:r w:rsidR="00067954" w:rsidRPr="00456FEC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2ABEBBFB" wp14:editId="65D68591">
            <wp:extent cx="116205" cy="12255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200 мм.</w:t>
      </w:r>
    </w:p>
    <w:p w14:paraId="501D230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D6349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7.3.6 Для соединения наружного и внутреннего слоев панели предусматривают металлические или неметаллические связи. Подъемные петли и арматурные выпуска для соединения панели с другими конструкциями здания следует размещать</w:t>
      </w:r>
      <w:r w:rsidRPr="00456FEC">
        <w:rPr>
          <w:rFonts w:ascii="Times New Roman" w:hAnsi="Times New Roman" w:cs="Times New Roman"/>
        </w:rPr>
        <w:t xml:space="preserve"> во внутреннем слое панели.</w:t>
      </w:r>
    </w:p>
    <w:p w14:paraId="1CAC454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EB302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7.3.7 Металлические и неметаллические связи трехслойных панелей должны обеспечивать передачу усилий от наружного слоя на внутренний несущий слой. При этом конструкция связей и их расположение по полю стены не должны создавать п</w:t>
      </w:r>
      <w:r w:rsidRPr="00456FEC">
        <w:rPr>
          <w:rFonts w:ascii="Times New Roman" w:hAnsi="Times New Roman" w:cs="Times New Roman"/>
        </w:rPr>
        <w:t>репятствия для свободных температурных деформаций наружного слоя.</w:t>
      </w:r>
    </w:p>
    <w:p w14:paraId="34A417B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2DF05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7.3.8 Необходимо предусматривать три типа гибких связей между внутренним и наружным бетонными слоями наружных трехслойных панелей: подвески, подкосы и распорки.</w:t>
      </w:r>
    </w:p>
    <w:p w14:paraId="7B6A09E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0BBE8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Подвески предназначены для </w:t>
      </w:r>
      <w:r w:rsidRPr="00456FEC">
        <w:rPr>
          <w:rFonts w:ascii="Times New Roman" w:hAnsi="Times New Roman" w:cs="Times New Roman"/>
        </w:rPr>
        <w:t>передачи вертикальной нагрузки от наружного бетонного слоя панели на внутренний несущий слой. Подвески конструируют так, чтобы они обеспечивали передачу вертикальных нагрузок на внутренний слой без участия других связей панели. С этой целью подвеска должна</w:t>
      </w:r>
      <w:r w:rsidRPr="00456FEC">
        <w:rPr>
          <w:rFonts w:ascii="Times New Roman" w:hAnsi="Times New Roman" w:cs="Times New Roman"/>
        </w:rPr>
        <w:t xml:space="preserve"> иметь растянутый и сжатый подкосы, надежно заанкеренные в наружном и внутреннем слоях панели. Металлические связи составных панелей допускается выполнять в виде податливых соединений закладных деталей. Панель должна иметь не менее двух подвесок.</w:t>
      </w:r>
    </w:p>
    <w:p w14:paraId="1398735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8DC2F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Подкосы </w:t>
      </w:r>
      <w:r w:rsidRPr="00456FEC">
        <w:rPr>
          <w:rFonts w:ascii="Times New Roman" w:hAnsi="Times New Roman" w:cs="Times New Roman"/>
        </w:rPr>
        <w:t>предназначены для фиксации положения наружного слоя относительно внутреннего и ограничения взаимного сдвига слоев в горизонтальной плоскости. Подкосы конструируют по типу подвесок, но располагают в горизонтальной плоскости.</w:t>
      </w:r>
    </w:p>
    <w:p w14:paraId="0B7C9EC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E4CCA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Распорки предназначены для пере</w:t>
      </w:r>
      <w:r w:rsidRPr="00456FEC">
        <w:rPr>
          <w:rFonts w:ascii="Times New Roman" w:hAnsi="Times New Roman" w:cs="Times New Roman"/>
        </w:rPr>
        <w:t>дачи от наружного слоя на внутренний горизонтальных нагрузок от ветра и других воздействий. Распорки допускается использовать для фиксации положения плитного теплоизоляционного материала при бетонировании панели.</w:t>
      </w:r>
    </w:p>
    <w:p w14:paraId="528B122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E0BFE3" w14:textId="7F51302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7.3.9 Металлические связи следует выполнят</w:t>
      </w:r>
      <w:r w:rsidRPr="00456FEC">
        <w:rPr>
          <w:rFonts w:ascii="Times New Roman" w:hAnsi="Times New Roman" w:cs="Times New Roman"/>
        </w:rPr>
        <w:t>ь из коррозионно-стойких сортов стали. Допускается применять гибкие связи из стержней горячекатаной стали классов А240, А400, А500, В500 и Вр500 с противокоррозионным покрытием, обеспечивающим требуемый срок службы гибкой связи. Рецептуру и толщину противо</w:t>
      </w:r>
      <w:r w:rsidRPr="00456FEC">
        <w:rPr>
          <w:rFonts w:ascii="Times New Roman" w:hAnsi="Times New Roman" w:cs="Times New Roman"/>
        </w:rPr>
        <w:t xml:space="preserve">коррозионных покрытий следует назначать с учетом требований </w:t>
      </w:r>
      <w:r w:rsidRPr="00456FEC">
        <w:rPr>
          <w:rFonts w:ascii="Times New Roman" w:hAnsi="Times New Roman" w:cs="Times New Roman"/>
        </w:rPr>
        <w:t>СП 28.13330</w:t>
      </w:r>
      <w:r w:rsidRPr="00456FEC">
        <w:rPr>
          <w:rFonts w:ascii="Times New Roman" w:hAnsi="Times New Roman" w:cs="Times New Roman"/>
        </w:rPr>
        <w:t>.</w:t>
      </w:r>
    </w:p>
    <w:p w14:paraId="5B2E389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3EC50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>7.3.10 Конструктивное армирование бетонных стеновых панелей следует прини</w:t>
      </w:r>
      <w:r w:rsidRPr="00456FEC">
        <w:rPr>
          <w:rFonts w:ascii="Times New Roman" w:hAnsi="Times New Roman" w:cs="Times New Roman"/>
        </w:rPr>
        <w:t>мать двухсторонним из плоских или гнутых вертикальных и горизонтальных каркасов или отдельных стержней, объединенных в единый арматурный каркас.</w:t>
      </w:r>
    </w:p>
    <w:p w14:paraId="5E18E61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40170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Установку конструктивных вертикальных и горизонтальных каркасов выполняют по площади и периметру стеновой пан</w:t>
      </w:r>
      <w:r w:rsidRPr="00456FEC">
        <w:rPr>
          <w:rFonts w:ascii="Times New Roman" w:hAnsi="Times New Roman" w:cs="Times New Roman"/>
        </w:rPr>
        <w:t>ели. Расстояние между стержнями вертикальной арматуры по одной грани панели (шаг вертикальных каркасов) принимается не более 1 м.</w:t>
      </w:r>
    </w:p>
    <w:p w14:paraId="41C098D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B3A781" w14:textId="46F84B6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Площадь сечения конструктивной вертикальной и горизонтальной арматуры, устанавливаемой у каждой из сторон панели, следует при</w:t>
      </w:r>
      <w:r w:rsidRPr="00456FEC">
        <w:rPr>
          <w:rFonts w:ascii="Times New Roman" w:hAnsi="Times New Roman" w:cs="Times New Roman"/>
        </w:rPr>
        <w:t>нимать не менее 0,2 см</w:t>
      </w:r>
      <w:r w:rsidR="00067954"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23E50D1" wp14:editId="1EA1F9C9">
            <wp:extent cx="102235" cy="21844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/м. Диаметр конструктивной продольной арматуры стеновых панелей принимается не менее 5 мм, диаметр поперечной арматуры - не менее 4 мм.</w:t>
      </w:r>
    </w:p>
    <w:p w14:paraId="4B2DB2F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3782E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7.3.11 В местах устройства проемов (оконных, дверных и пр.) в </w:t>
      </w:r>
      <w:r w:rsidRPr="00456FEC">
        <w:rPr>
          <w:rFonts w:ascii="Times New Roman" w:hAnsi="Times New Roman" w:cs="Times New Roman"/>
        </w:rPr>
        <w:t>сборных железобетонных панелях следует предусматривать установку дополнительной арматуры, окаймляющей проемы, сечением не менее сечения рабочей арматуры (того же направления), требуемой по расчету как для сплошной конструкции. Проемы в сборных бетонных пан</w:t>
      </w:r>
      <w:r w:rsidRPr="00456FEC">
        <w:rPr>
          <w:rFonts w:ascii="Times New Roman" w:hAnsi="Times New Roman" w:cs="Times New Roman"/>
        </w:rPr>
        <w:t xml:space="preserve">елях также окаймляются конструктивной арматурой. Для ограничения раскрытия трещин в углах проемов предусматривается дополнительное армирование наклонными стержнями, Г-образными сетками или другими способами (рисунок 7.1). По низу дверных проемов в панелях </w:t>
      </w:r>
      <w:r w:rsidRPr="00456FEC">
        <w:rPr>
          <w:rFonts w:ascii="Times New Roman" w:hAnsi="Times New Roman" w:cs="Times New Roman"/>
        </w:rPr>
        <w:t>следует предусматривать железобетонную перемычку или арматурный каркас.</w:t>
      </w:r>
    </w:p>
    <w:p w14:paraId="73A685B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652349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0"/>
      </w:tblGrid>
      <w:tr w:rsidR="00456FEC" w:rsidRPr="00456FEC" w14:paraId="188471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784F6" w14:textId="49366D1A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53"/>
                <w:sz w:val="24"/>
                <w:szCs w:val="24"/>
              </w:rPr>
              <w:drawing>
                <wp:inline distT="0" distB="0" distL="0" distR="0" wp14:anchorId="5BAF4A73" wp14:editId="7F0A4CEF">
                  <wp:extent cx="4278630" cy="384873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630" cy="384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11E4DD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5B7A2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      </w:t>
      </w:r>
    </w:p>
    <w:p w14:paraId="35E28CAB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7.1 - Пример расположения косвенного армирования проемов и L-образной арматуры</w:t>
      </w:r>
    </w:p>
    <w:p w14:paraId="4F3B50F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7.3.12 Простенки шириной 0,6 м и менее должны имет</w:t>
      </w:r>
      <w:r w:rsidRPr="00456FEC">
        <w:rPr>
          <w:rFonts w:ascii="Times New Roman" w:hAnsi="Times New Roman" w:cs="Times New Roman"/>
        </w:rPr>
        <w:t>ь не менее двух вертикальных каркасов, соединенных между собой с двух сторон горизонтальными стержнями с шагом не более 0,3 м.</w:t>
      </w:r>
    </w:p>
    <w:p w14:paraId="319CF8B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FDF25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7.3.13 Армирование перемычек над проемами выполняют преимущественно плоскими арматурными каркасами с заведением за ширину проема</w:t>
      </w:r>
      <w:r w:rsidRPr="00456FEC">
        <w:rPr>
          <w:rFonts w:ascii="Times New Roman" w:hAnsi="Times New Roman" w:cs="Times New Roman"/>
        </w:rPr>
        <w:t xml:space="preserve"> не менее, чем на длину анкеровки, обеспечивающими восприятие поперечных сил и изгибающих моментов.</w:t>
      </w:r>
    </w:p>
    <w:p w14:paraId="42471BD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0318E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7.3.14 В сборных элементах стен следует предусматривать закладные детали для транспортирования и монтажа конструкций. Размещение закладных деталей принима</w:t>
      </w:r>
      <w:r w:rsidRPr="00456FEC">
        <w:rPr>
          <w:rFonts w:ascii="Times New Roman" w:hAnsi="Times New Roman" w:cs="Times New Roman"/>
        </w:rPr>
        <w:t>ют таким, чтобы исключить необходимость дополнительного армирования.</w:t>
      </w:r>
    </w:p>
    <w:p w14:paraId="3ADE8EE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1C6CD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8732F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7.4 Фундаменты"</w:instrText>
      </w:r>
      <w:r w:rsidRPr="00456FEC">
        <w:rPr>
          <w:rFonts w:ascii="Times New Roman" w:hAnsi="Times New Roman" w:cs="Times New Roman"/>
        </w:rPr>
        <w:fldChar w:fldCharType="end"/>
      </w:r>
    </w:p>
    <w:p w14:paraId="25BA170D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F131CD8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7.4 Фундаменты</w:t>
      </w:r>
    </w:p>
    <w:p w14:paraId="4B46837A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018CF1E3" w14:textId="1935270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7.4.1 Конструирование несущих железобетонных фундаментов выполняют с учетом требований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22.13330</w:t>
      </w:r>
      <w:r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</w:rPr>
        <w:t>СП 24.13330</w:t>
      </w:r>
      <w:r w:rsidRPr="00456FEC">
        <w:rPr>
          <w:rFonts w:ascii="Times New Roman" w:hAnsi="Times New Roman" w:cs="Times New Roman"/>
        </w:rPr>
        <w:t xml:space="preserve"> и других действующих нормативных документов.</w:t>
      </w:r>
    </w:p>
    <w:p w14:paraId="1728485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6AFD6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7.4.2 Класс бетона по прочности на с</w:t>
      </w:r>
      <w:r w:rsidRPr="00456FEC">
        <w:rPr>
          <w:rFonts w:ascii="Times New Roman" w:hAnsi="Times New Roman" w:cs="Times New Roman"/>
        </w:rPr>
        <w:t>жатие для фундаментов принимают не менее В20. Содержание арматуры в плитных фундаментах следует принимать не менее 0,3%.</w:t>
      </w:r>
    </w:p>
    <w:p w14:paraId="468843A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71D2FB" w14:textId="74794F4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</w:t>
      </w:r>
      <w:r w:rsidRPr="00456FEC">
        <w:rPr>
          <w:rFonts w:ascii="Times New Roman" w:hAnsi="Times New Roman" w:cs="Times New Roman"/>
        </w:rPr>
        <w:t>. N 1</w:t>
      </w:r>
      <w:r w:rsidRPr="00456FEC">
        <w:rPr>
          <w:rFonts w:ascii="Times New Roman" w:hAnsi="Times New Roman" w:cs="Times New Roman"/>
        </w:rPr>
        <w:t>).</w:t>
      </w:r>
    </w:p>
    <w:p w14:paraId="61B7A5F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67238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CB360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3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7.5 Узлы сопряжений и связи"</w:instrText>
      </w:r>
      <w:r w:rsidRPr="00456FEC">
        <w:rPr>
          <w:rFonts w:ascii="Times New Roman" w:hAnsi="Times New Roman" w:cs="Times New Roman"/>
        </w:rPr>
        <w:fldChar w:fldCharType="end"/>
      </w:r>
    </w:p>
    <w:p w14:paraId="06E59786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0F29A64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7.5 Узлы сопряжений и связи</w:t>
      </w:r>
    </w:p>
    <w:p w14:paraId="6619B655" w14:textId="77777777" w:rsidR="00000000" w:rsidRPr="00456FEC" w:rsidRDefault="00C92E80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0374CA1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7.5.1 Шпоночные соединения вертикальных стыков стен проектируют преимущественно распределенными по всей высоте стыка.</w:t>
      </w:r>
    </w:p>
    <w:p w14:paraId="327903A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8E2C2E" w14:textId="7D08494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7.5.2 Длина анкеровки связей в продольных швах межд</w:t>
      </w:r>
      <w:r w:rsidRPr="00456FEC">
        <w:rPr>
          <w:rFonts w:ascii="Times New Roman" w:hAnsi="Times New Roman" w:cs="Times New Roman"/>
        </w:rPr>
        <w:t>у сборными плитами перекрытий должна составлять не менее 100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C80699" wp14:editId="64571D34">
            <wp:extent cx="184150" cy="2317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для стержней с прямыми концами и 75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B22035" wp14:editId="3EF14899">
            <wp:extent cx="184150" cy="23177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 для стержней, имеющих специальные анкерующие средства (крюки, лапки и пр.), 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8A5835" wp14:editId="5A2927BE">
            <wp:extent cx="184150" cy="23177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диаметр связей.</w:t>
      </w:r>
    </w:p>
    <w:p w14:paraId="5441CCF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95301B" w14:textId="0673FFF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7.5.3 Ширина продольных швов между сборными элементами плит должна составлять не менее 20 мм при элементах с высотой сечения до 250 мм и не менее 30 мм для элементов большей высоты. При этом должна быть обеспеч</w:t>
      </w:r>
      <w:r w:rsidRPr="00456FEC">
        <w:rPr>
          <w:rFonts w:ascii="Times New Roman" w:hAnsi="Times New Roman" w:cs="Times New Roman"/>
        </w:rPr>
        <w:t xml:space="preserve">ена возможность размещения стыкуемой арматуры или закладных деталей и их сварки по </w:t>
      </w:r>
      <w:r w:rsidRPr="00456FEC">
        <w:rPr>
          <w:rFonts w:ascii="Times New Roman" w:hAnsi="Times New Roman" w:cs="Times New Roman"/>
        </w:rPr>
        <w:t>ГОСТ 14098</w:t>
      </w:r>
      <w:r w:rsidRPr="00456FEC">
        <w:rPr>
          <w:rFonts w:ascii="Times New Roman" w:hAnsi="Times New Roman" w:cs="Times New Roman"/>
        </w:rPr>
        <w:t xml:space="preserve"> и </w:t>
      </w:r>
      <w:r w:rsidRPr="00456FEC">
        <w:rPr>
          <w:rFonts w:ascii="Times New Roman" w:hAnsi="Times New Roman" w:cs="Times New Roman"/>
        </w:rPr>
        <w:t>ГОСТ 5264</w:t>
      </w:r>
      <w:r w:rsidRPr="00456FEC">
        <w:rPr>
          <w:rFonts w:ascii="Times New Roman" w:hAnsi="Times New Roman" w:cs="Times New Roman"/>
        </w:rPr>
        <w:t>. Заделка продо</w:t>
      </w:r>
      <w:r w:rsidRPr="00456FEC">
        <w:rPr>
          <w:rFonts w:ascii="Times New Roman" w:hAnsi="Times New Roman" w:cs="Times New Roman"/>
        </w:rPr>
        <w:t>льных швов выполняется цементно-песчаными растворами согласно 4.1.9. При использовании плит безопалубочного формования заделка продольных швов выполняется мелкозернистым бетоном класса по прочности не ниже В25 с учетом требований приложения Ж настоящего св</w:t>
      </w:r>
      <w:r w:rsidRPr="00456FEC">
        <w:rPr>
          <w:rFonts w:ascii="Times New Roman" w:hAnsi="Times New Roman" w:cs="Times New Roman"/>
        </w:rPr>
        <w:t>ода правил.</w:t>
      </w:r>
    </w:p>
    <w:p w14:paraId="126350A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E09A42" w14:textId="5743D8F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768AA77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48A4F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7.5.4 Для замоноличивания труднодоступных или трудноконтролируемых мест стыка используют технологию </w:t>
      </w:r>
      <w:r w:rsidRPr="00456FEC">
        <w:rPr>
          <w:rFonts w:ascii="Times New Roman" w:hAnsi="Times New Roman" w:cs="Times New Roman"/>
        </w:rPr>
        <w:t>заполнения шва раствором или цементной пастой под давлением, либо применяют растворы или цементную пасту на расширяющемся цементе.</w:t>
      </w:r>
    </w:p>
    <w:p w14:paraId="3DECFB2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E18315" w14:textId="4B53648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7.5.5 Размеры сварных швов, выполняемых при изготовлении стальных закладных деталей и при соединении их при монтаже в стыках</w:t>
      </w:r>
      <w:r w:rsidRPr="00456FEC">
        <w:rPr>
          <w:rFonts w:ascii="Times New Roman" w:hAnsi="Times New Roman" w:cs="Times New Roman"/>
        </w:rPr>
        <w:t xml:space="preserve"> сборных элементов, следует рассчитывать согласно требованиям </w:t>
      </w:r>
      <w:r w:rsidRPr="00456FEC">
        <w:rPr>
          <w:rFonts w:ascii="Times New Roman" w:hAnsi="Times New Roman" w:cs="Times New Roman"/>
        </w:rPr>
        <w:t>СП 16.13330</w:t>
      </w:r>
      <w:r w:rsidRPr="00456FEC">
        <w:rPr>
          <w:rFonts w:ascii="Times New Roman" w:hAnsi="Times New Roman" w:cs="Times New Roman"/>
        </w:rPr>
        <w:t>.</w:t>
      </w:r>
    </w:p>
    <w:p w14:paraId="7A6E89E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AC60F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7.5.6 Ширина вертикальных швов между стеновыми панелями должна составля</w:t>
      </w:r>
      <w:r w:rsidRPr="00456FEC">
        <w:rPr>
          <w:rFonts w:ascii="Times New Roman" w:hAnsi="Times New Roman" w:cs="Times New Roman"/>
        </w:rPr>
        <w:t>ть не менее 20 мм в свету.</w:t>
      </w:r>
    </w:p>
    <w:p w14:paraId="5911CB9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90841D" w14:textId="1B90B74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7.5.7 Петлевые выпуски в вертикальных стыках следует фиксировать вертикальной продольной арматурой: не менее двух стержней - для арматурных петель, не менее одного стержня - для гибких тросовых петель. Фиксирующая арматура должн</w:t>
      </w:r>
      <w:r w:rsidRPr="00456FEC">
        <w:rPr>
          <w:rFonts w:ascii="Times New Roman" w:hAnsi="Times New Roman" w:cs="Times New Roman"/>
        </w:rPr>
        <w:t xml:space="preserve">а иметь анкеровку в бетоне, установленную согласно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 как для растянутой арматуры.</w:t>
      </w:r>
    </w:p>
    <w:p w14:paraId="12291E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92F767" w14:textId="496AD6C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(Введен дополнительно,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6E29F98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571C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DF786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Приложение А. Определение податливости соединений элементов несущих конструкций"</w:instrText>
      </w:r>
      <w:r w:rsidRPr="00456FEC">
        <w:rPr>
          <w:rFonts w:ascii="Times New Roman" w:hAnsi="Times New Roman" w:cs="Times New Roman"/>
        </w:rPr>
        <w:fldChar w:fldCharType="end"/>
      </w:r>
    </w:p>
    <w:p w14:paraId="131AF3C4" w14:textId="01339C85" w:rsidR="00000000" w:rsidRPr="00456FEC" w:rsidRDefault="00456FEC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C92E80" w:rsidRPr="00456FEC">
        <w:rPr>
          <w:rFonts w:ascii="Times New Roman" w:hAnsi="Times New Roman" w:cs="Times New Roman"/>
        </w:rPr>
        <w:lastRenderedPageBreak/>
        <w:t>Приложение А</w:t>
      </w:r>
    </w:p>
    <w:p w14:paraId="0C0672B5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E6B4EAF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Определение податливости с</w:t>
      </w:r>
      <w:r w:rsidRPr="00456FEC">
        <w:rPr>
          <w:rFonts w:ascii="Times New Roman" w:hAnsi="Times New Roman" w:cs="Times New Roman"/>
          <w:b/>
          <w:bCs/>
          <w:color w:val="auto"/>
        </w:rPr>
        <w:t>оединений элементов несущих конструкций</w:t>
      </w:r>
    </w:p>
    <w:p w14:paraId="25B693F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А.1 Коэффициентом податливости соединения называется величина, численно равная деформации соединения, вызванной единичной сосредоточенной или распределенной силой.</w:t>
      </w:r>
    </w:p>
    <w:p w14:paraId="68578FC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3464DF" w14:textId="651002C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Коэффициенты податливости при растяжении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66E9FB" wp14:editId="1059EE1A">
            <wp:extent cx="149860" cy="23177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сдвиге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2B1E6C" wp14:editId="27FD5206">
            <wp:extent cx="163830" cy="23177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коэффициенты податливости перемычек при перекосе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3ADFB7" wp14:editId="0947012C">
            <wp:extent cx="238760" cy="23177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следует определять от действия сосредоточенных сил. Коэффициенты податливости при сжатии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A53817" wp14:editId="27EFF258">
            <wp:extent cx="163830" cy="23177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повороте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657E34" wp14:editId="7FB1ADAA">
            <wp:extent cx="184150" cy="23876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определять от действия распределенных сил.</w:t>
      </w:r>
    </w:p>
    <w:p w14:paraId="2F0E77B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142E0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соединений, имеющих несколько характерных стадий работы (например, до образования трещин в соединении и после), коэффициенты податл</w:t>
      </w:r>
      <w:r w:rsidRPr="00456FEC">
        <w:rPr>
          <w:rFonts w:ascii="Times New Roman" w:hAnsi="Times New Roman" w:cs="Times New Roman"/>
        </w:rPr>
        <w:t>ивости (жесткости) следует принимать для каждой стадии дифференцированно. Деформации соединения в этом случае определяются как сумма деформаций от приращений усилий на отдельных этапах.</w:t>
      </w:r>
    </w:p>
    <w:p w14:paraId="7636C55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3E868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Основные виды соединений и размерность коэффициентов податливости при</w:t>
      </w:r>
      <w:r w:rsidRPr="00456FEC">
        <w:rPr>
          <w:rFonts w:ascii="Times New Roman" w:hAnsi="Times New Roman" w:cs="Times New Roman"/>
        </w:rPr>
        <w:t>ведены в таблице А.1.</w:t>
      </w:r>
    </w:p>
    <w:p w14:paraId="2FBBF21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43184C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Таблица А.1</w:t>
      </w:r>
    </w:p>
    <w:p w14:paraId="21080170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1650"/>
        <w:gridCol w:w="2250"/>
        <w:gridCol w:w="2250"/>
      </w:tblGrid>
      <w:tr w:rsidR="00456FEC" w:rsidRPr="00456FEC" w14:paraId="110E759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BF9C2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податливости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959AC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Обозначение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1FF49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Размерность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B91A0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Схема соединения </w:t>
            </w:r>
          </w:p>
        </w:tc>
      </w:tr>
      <w:tr w:rsidR="00456FEC" w:rsidRPr="00456FEC" w14:paraId="640B554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1690F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При растяжении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84A6E" w14:textId="7B19A7BC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6A78568" wp14:editId="005940DA">
                  <wp:extent cx="163830" cy="23177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C19AD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мм/Н (см/кгс)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1F923" w14:textId="21AF39EA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33B5ABA4" wp14:editId="055ED21C">
                  <wp:extent cx="1371600" cy="3683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F7940" w14:textId="77777777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456FEC" w:rsidRPr="00456FEC" w14:paraId="5FAD8DE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46F00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При сжатии 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3086C" w14:textId="167224F8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B8689A5" wp14:editId="5B66EBD5">
                  <wp:extent cx="184150" cy="23177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704A2" w14:textId="20C97E02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="00067954" w:rsidRPr="00456FEC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35B5B54" wp14:editId="3B0097BA">
                  <wp:extent cx="102235" cy="21844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/Н (см/кгс)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975D3" w14:textId="2EF07443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7"/>
                <w:sz w:val="24"/>
                <w:szCs w:val="24"/>
              </w:rPr>
              <w:drawing>
                <wp:inline distT="0" distB="0" distL="0" distR="0" wp14:anchorId="72CB7DEE" wp14:editId="1397504E">
                  <wp:extent cx="1228090" cy="40259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9D141" w14:textId="77777777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456FEC" w:rsidRPr="00456FEC" w14:paraId="306D7EC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95785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При сдвиге 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F4E2C" w14:textId="5603C543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3AAFA31" wp14:editId="53D60ED4">
                  <wp:extent cx="184150" cy="23177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6EB69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мм/Н (см/кгс)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21E0B" w14:textId="05CFD562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514CDE7A" wp14:editId="05BEDA78">
                  <wp:extent cx="1269365" cy="36195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7726B" w14:textId="77777777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456FEC" w:rsidRPr="00456FEC" w14:paraId="108B705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4DD79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При повороте 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1549C" w14:textId="5178749D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CFFBC66" wp14:editId="11B7C11F">
                  <wp:extent cx="198120" cy="23876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79CA4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1/МН(1/кгс)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133B7" w14:textId="3994133F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49EB52DF" wp14:editId="279C7DD5">
                  <wp:extent cx="1351280" cy="36830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9E24D" w14:textId="77777777" w:rsidR="00000000" w:rsidRPr="00456FEC" w:rsidRDefault="00C92E8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</w:tbl>
    <w:p w14:paraId="5060FD83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A70D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соединении элементов системой связей следует различать</w:t>
      </w:r>
      <w:r w:rsidRPr="00456FEC">
        <w:rPr>
          <w:rFonts w:ascii="Times New Roman" w:hAnsi="Times New Roman" w:cs="Times New Roman"/>
        </w:rPr>
        <w:t xml:space="preserve"> следующие случаи их расположения: последовательное (рисунок А.1, а, б); параллельное (рисунок А.1, в, г); смешанное (рисунок А.1, д, е).</w:t>
      </w:r>
    </w:p>
    <w:p w14:paraId="43F8CC2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BD4717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0"/>
      </w:tblGrid>
      <w:tr w:rsidR="00456FEC" w:rsidRPr="00456FEC" w14:paraId="322435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D2369" w14:textId="3F482542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90"/>
                <w:sz w:val="24"/>
                <w:szCs w:val="24"/>
              </w:rPr>
              <w:lastRenderedPageBreak/>
              <w:drawing>
                <wp:inline distT="0" distB="0" distL="0" distR="0" wp14:anchorId="63D7093B" wp14:editId="651705D8">
                  <wp:extent cx="2279015" cy="478345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F1950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AD0A0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</w:p>
    <w:p w14:paraId="72527DA9" w14:textId="0FC16092" w:rsidR="00000000" w:rsidRPr="00456FEC" w:rsidRDefault="00067954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B89FC91" wp14:editId="0C4D6250">
            <wp:extent cx="122555" cy="14351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7AB223E" wp14:editId="0CCDFB20">
            <wp:extent cx="122555" cy="18415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последовательная; </w:t>
      </w: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B4D56A6" wp14:editId="2C1BC7BB">
            <wp:extent cx="116205" cy="14351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1020BFF" wp14:editId="4F14ABF8">
            <wp:extent cx="116205" cy="14351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параллельная;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69332D7" wp14:editId="3ECFC5AA">
            <wp:extent cx="122555" cy="18415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8125007" wp14:editId="59311ACE">
            <wp:extent cx="116205" cy="14351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смешанная</w:t>
      </w:r>
    </w:p>
    <w:p w14:paraId="61ABC00B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14F34562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Рисунок А.1 - Схема соединений</w:t>
      </w:r>
    </w:p>
    <w:p w14:paraId="53B97CD8" w14:textId="345C68F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Коэффициенты податливости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194E200" wp14:editId="1FC06E83">
            <wp:extent cx="122555" cy="1841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соединения, состоящего из системы сосредоточенных связей, следует определять </w:t>
      </w:r>
      <w:r w:rsidRPr="00456FEC">
        <w:rPr>
          <w:rFonts w:ascii="Times New Roman" w:hAnsi="Times New Roman" w:cs="Times New Roman"/>
        </w:rPr>
        <w:t>по формулам:</w:t>
      </w:r>
    </w:p>
    <w:p w14:paraId="0DF745C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3DD9C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последовательно расположенных связей</w:t>
      </w:r>
    </w:p>
    <w:p w14:paraId="79D8C7B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728D34" w14:textId="4D575E3B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7AF0274" wp14:editId="0C52536E">
            <wp:extent cx="532130" cy="42989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(А.1) </w:t>
      </w:r>
    </w:p>
    <w:p w14:paraId="219FAF9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параллельно расположенных связей</w:t>
      </w:r>
    </w:p>
    <w:p w14:paraId="061F70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22E70C" w14:textId="505E20EE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7"/>
        </w:rPr>
        <w:drawing>
          <wp:inline distT="0" distB="0" distL="0" distR="0" wp14:anchorId="5FFDD78F" wp14:editId="7B503DC1">
            <wp:extent cx="579755" cy="64833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. 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                                     (А.2) </w:t>
      </w:r>
    </w:p>
    <w:p w14:paraId="7906AB5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смешанном случае выделяют группы однородно расположенных связей. Для каждой из них вычисляют коэффициент податливости либо как для последовательно расположенных связей, либо как для параллельно распо</w:t>
      </w:r>
      <w:r w:rsidRPr="00456FEC">
        <w:rPr>
          <w:rFonts w:ascii="Times New Roman" w:hAnsi="Times New Roman" w:cs="Times New Roman"/>
        </w:rPr>
        <w:t>ложенных.</w:t>
      </w:r>
    </w:p>
    <w:p w14:paraId="0FE8561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3A90D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Коэффициент податливости соединения, имеющего сосредоточенные и распределенные связи, определяют путем замены распределенных связей на эквивалентные по жесткости сосредоточенными.</w:t>
      </w:r>
    </w:p>
    <w:p w14:paraId="64D3203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886402" w14:textId="17B5B4C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А.2 Коэффициент податливости при растяжении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43645D" wp14:editId="60863540">
            <wp:extent cx="184150" cy="2317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соединения сборных элементов в виде сваренных между собой и замоноличенных бетоном арматурных выпусков следует определять по формуле</w:t>
      </w:r>
    </w:p>
    <w:p w14:paraId="15715BC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DA7380" w14:textId="6F6C39F0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C6E0E57" wp14:editId="557B1F4A">
            <wp:extent cx="675640" cy="45021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(А.3) </w:t>
      </w:r>
    </w:p>
    <w:p w14:paraId="2F8DD4A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F242518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168250ED" w14:textId="16F75609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28EF2D" wp14:editId="00214241">
            <wp:extent cx="266065" cy="23177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ширина раскрытия трещин, нормальных к арматурной связи, вызванных растягивающими напряжениями в связи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6C8DCD" wp14:editId="6103D3E1">
            <wp:extent cx="198120" cy="23177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определяемая в соответствии с </w:t>
      </w:r>
      <w:r w:rsidRPr="00456FEC">
        <w:rPr>
          <w:rFonts w:ascii="Times New Roman" w:hAnsi="Times New Roman" w:cs="Times New Roman"/>
        </w:rPr>
        <w:t xml:space="preserve">СП </w:t>
      </w:r>
      <w:r w:rsidRPr="00456FEC">
        <w:rPr>
          <w:rFonts w:ascii="Times New Roman" w:hAnsi="Times New Roman" w:cs="Times New Roman"/>
        </w:rPr>
        <w:t>63.13330</w:t>
      </w:r>
      <w:r w:rsidRPr="00456FEC">
        <w:rPr>
          <w:rFonts w:ascii="Times New Roman" w:hAnsi="Times New Roman" w:cs="Times New Roman"/>
        </w:rPr>
        <w:t xml:space="preserve">. </w:t>
      </w:r>
    </w:p>
    <w:p w14:paraId="20675B0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Деформации растяжения связей в виде петлевых выпусков диаметром 8-12 мм, соединенных между собой скобами из арматурной стали и замоноличенных бетоном класса не ниже В15, допускается определять как для сварных связей, площадь которых соответст</w:t>
      </w:r>
      <w:r w:rsidRPr="00456FEC">
        <w:rPr>
          <w:rFonts w:ascii="Times New Roman" w:hAnsi="Times New Roman" w:cs="Times New Roman"/>
        </w:rPr>
        <w:t>вует площади поперечного сечения арматуры петлевого выпуска. Диаметр арматуры скобы должен быть при этом не менее диаметра петлевого выпуска.</w:t>
      </w:r>
    </w:p>
    <w:p w14:paraId="381D027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F3D1DD" w14:textId="1905A25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А.3 Коэффициент податливости при сжатии горизонтального растворного шва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88E65C" wp14:editId="0384CEFE">
            <wp:extent cx="198120" cy="23177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</w:t>
      </w:r>
      <w:r w:rsidRPr="00456FEC">
        <w:rPr>
          <w:rFonts w:ascii="Times New Roman" w:hAnsi="Times New Roman" w:cs="Times New Roman"/>
        </w:rPr>
        <w:t xml:space="preserve">ет определять в зависимости от способа укладки, прочности раствора и среднего значения сжимающих напряжений в растворном шве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FA3F0B" wp14:editId="368C7AF5">
            <wp:extent cx="218440" cy="23177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.</w:t>
      </w:r>
    </w:p>
    <w:p w14:paraId="63C6EE3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AC9EA6" w14:textId="3493A60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кратковременном сжатии для раствора прочностью на сжатие 1 МПа и более, при толщине шва</w:t>
      </w:r>
      <w:r w:rsidRPr="00456FEC">
        <w:rPr>
          <w:rFonts w:ascii="Times New Roman" w:hAnsi="Times New Roman" w:cs="Times New Roman"/>
        </w:rPr>
        <w:t xml:space="preserve"> 10-20 мм коэффициент податливости растворного шва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519137" wp14:editId="7E2D8D53">
            <wp:extent cx="198120" cy="23177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мм</w:t>
      </w:r>
      <w:r w:rsidR="00067954"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A3CCD83" wp14:editId="30915901">
            <wp:extent cx="102235" cy="21844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/Н, следует определять по формулам:</w:t>
      </w:r>
    </w:p>
    <w:p w14:paraId="364F1FC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829DC3" w14:textId="3E4A1080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</w:t>
      </w:r>
      <w:r w:rsidR="00067954" w:rsidRPr="00456FEC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69A4EEF5" wp14:editId="49D65364">
            <wp:extent cx="812165" cy="29337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B097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D7334F" w14:textId="16D245A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77701B12" wp14:editId="54D8A8D8">
            <wp:extent cx="1269365" cy="29337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                            (А.4) </w:t>
      </w:r>
    </w:p>
    <w:p w14:paraId="3AD83B23" w14:textId="7EA1ADB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</w:t>
      </w:r>
      <w:r w:rsidR="00067954" w:rsidRPr="00456FEC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22CB7B3A" wp14:editId="74F88F63">
            <wp:extent cx="1282700" cy="29337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174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C2E4F9" w14:textId="681FB6AC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734312F2" wp14:editId="05B0BBC2">
            <wp:extent cx="1180465" cy="29337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(А.5) </w:t>
      </w:r>
    </w:p>
    <w:p w14:paraId="44D72B0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D9A8E14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7D494345" w14:textId="22C5A6AA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3AB490" wp14:editId="43440020">
            <wp:extent cx="218440" cy="23177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среднее значение сжимающих на</w:t>
      </w:r>
      <w:r w:rsidRPr="00456FEC">
        <w:rPr>
          <w:rFonts w:ascii="Times New Roman" w:hAnsi="Times New Roman" w:cs="Times New Roman"/>
        </w:rPr>
        <w:t xml:space="preserve">пряжений в растворном шве, МПа; </w:t>
      </w:r>
    </w:p>
    <w:p w14:paraId="7EA69C22" w14:textId="4EC29DB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2DF2D2" wp14:editId="46B9536F">
            <wp:extent cx="231775" cy="23177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кубиковая прочность раствора, МПа;</w:t>
      </w:r>
    </w:p>
    <w:p w14:paraId="58C0BE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4A1874" w14:textId="6F182CCF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C93B88" wp14:editId="18863126">
            <wp:extent cx="184150" cy="23177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толщина растворного шва, мм.</w:t>
      </w:r>
    </w:p>
    <w:p w14:paraId="369903A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2D7AD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наличии скосов на торцах плит перекрытия размеры опорных площадок, через которые передается нагрузка в платформенном стыке, следует принимать различными при расчете податливости платфор</w:t>
      </w:r>
      <w:r w:rsidRPr="00456FEC">
        <w:rPr>
          <w:rFonts w:ascii="Times New Roman" w:hAnsi="Times New Roman" w:cs="Times New Roman"/>
        </w:rPr>
        <w:t>менного стыка по верхнему и нижнему швам.</w:t>
      </w:r>
    </w:p>
    <w:p w14:paraId="16CDDF1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F491E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Коэффициенты податливости растворных швов при кратковременном сжатии при расчете на нагрузки, действующие на стадии эксплуатации здания, допускается принимать по таблице А.2.</w:t>
      </w:r>
    </w:p>
    <w:p w14:paraId="2B8D4FB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38C7D2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Таблица А.2</w:t>
      </w:r>
    </w:p>
    <w:p w14:paraId="0856AC0B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1350"/>
        <w:gridCol w:w="1200"/>
        <w:gridCol w:w="1200"/>
        <w:gridCol w:w="1200"/>
        <w:gridCol w:w="1350"/>
      </w:tblGrid>
      <w:tr w:rsidR="00456FEC" w:rsidRPr="00456FEC" w14:paraId="49256D99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2D2EE" w14:textId="5BC12394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Среднее значение сжимающ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их напряжений в растворном шве </w:t>
            </w:r>
            <w:r w:rsidR="00067954" w:rsidRPr="00456FE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5FD90B2" wp14:editId="329A1269">
                  <wp:extent cx="218440" cy="23177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, МПа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29906" w14:textId="545F0E48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податливости растворного шва толщиной 20 мм при кратковременном сжатии </w:t>
            </w:r>
            <w:r w:rsidR="00067954" w:rsidRPr="00456FE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BA4D0A8" wp14:editId="3B44AAF3">
                  <wp:extent cx="198120" cy="231775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(мм</w:t>
            </w:r>
            <w:r w:rsidR="00067954" w:rsidRPr="00456FEC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CE5AE9F" wp14:editId="3E8C402D">
                  <wp:extent cx="102235" cy="21844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/Н) при кубиковой прочнос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ти раствора (МПа) </w:t>
            </w:r>
          </w:p>
        </w:tc>
      </w:tr>
      <w:tr w:rsidR="00456FEC" w:rsidRPr="00456FEC" w14:paraId="56A79CDC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A55C8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9B346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F4132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2,5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500EA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1047A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56C46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</w:tr>
      <w:tr w:rsidR="00456FEC" w:rsidRPr="00456FEC" w14:paraId="6D652ACB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97F2E" w14:textId="29C22C34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="00067954" w:rsidRPr="00456FEC">
              <w:rPr>
                <w:rFonts w:ascii="Times New Roman" w:hAnsi="Times New Roman" w:cs="Times New Roman"/>
                <w:noProof/>
                <w:position w:val="-13"/>
                <w:sz w:val="18"/>
                <w:szCs w:val="18"/>
              </w:rPr>
              <w:drawing>
                <wp:inline distT="0" distB="0" distL="0" distR="0" wp14:anchorId="7268F1AF" wp14:editId="42AAB3D8">
                  <wp:extent cx="1105535" cy="29337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1110D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0,03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81DFA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0,016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2DC36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0,01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6B5AB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0,0065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447D9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0,004 </w:t>
            </w:r>
          </w:p>
        </w:tc>
      </w:tr>
      <w:tr w:rsidR="00456FEC" w:rsidRPr="00456FEC" w14:paraId="1B6A1145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79B37" w14:textId="6EABAC0B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="00067954" w:rsidRPr="00456FEC">
              <w:rPr>
                <w:rFonts w:ascii="Times New Roman" w:hAnsi="Times New Roman" w:cs="Times New Roman"/>
                <w:noProof/>
                <w:position w:val="-13"/>
                <w:sz w:val="18"/>
                <w:szCs w:val="18"/>
              </w:rPr>
              <w:drawing>
                <wp:inline distT="0" distB="0" distL="0" distR="0" wp14:anchorId="3F0CC44E" wp14:editId="75C055E2">
                  <wp:extent cx="1269365" cy="29337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A755B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0,1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4FEE0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0,054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2908C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0,034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0150A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0,021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3F3BA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0,013 </w:t>
            </w:r>
          </w:p>
        </w:tc>
      </w:tr>
    </w:tbl>
    <w:p w14:paraId="4F2550B8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675B6" w14:textId="10D6203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Для горизонтальных швов бетонирования стен (возведение стен на строительной площадке) из монолитного бетона </w:t>
      </w:r>
      <w:r w:rsidRPr="00456FEC">
        <w:rPr>
          <w:rFonts w:ascii="Times New Roman" w:hAnsi="Times New Roman" w:cs="Times New Roman"/>
        </w:rPr>
        <w:t xml:space="preserve">классов В7,5-В15 коэффициент податливости при сжатии принимается равным для тяжелого бетона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D3B661" wp14:editId="64119035">
            <wp:extent cx="198120" cy="23177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=0,01 мм</w:t>
      </w:r>
      <w:r w:rsidR="00067954"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008A378" wp14:editId="1AAF8479">
            <wp:extent cx="102235" cy="21844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/Н.</w:t>
      </w:r>
    </w:p>
    <w:p w14:paraId="582EC3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062D7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сжатии горизонтального растворного шва длительной нагрузкой коэффициент пода</w:t>
      </w:r>
      <w:r w:rsidRPr="00456FEC">
        <w:rPr>
          <w:rFonts w:ascii="Times New Roman" w:hAnsi="Times New Roman" w:cs="Times New Roman"/>
        </w:rPr>
        <w:t>тливости следует определять по формуле</w:t>
      </w:r>
    </w:p>
    <w:p w14:paraId="290A402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C4542" w14:textId="6B4E58E3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741294" wp14:editId="0B3E2CEE">
            <wp:extent cx="1036955" cy="23876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(А.6) </w:t>
      </w:r>
    </w:p>
    <w:p w14:paraId="4E0998B8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13496F8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99096EA" w14:textId="44987EB8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F98564" wp14:editId="326E17EC">
            <wp:extent cx="184150" cy="2317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характеристика ползучести шва, принимаемая как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7F2E0F" wp14:editId="237EA217">
            <wp:extent cx="184150" cy="23177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=1,0.</w:t>
      </w:r>
    </w:p>
    <w:p w14:paraId="7AFA5B48" w14:textId="3DBBB58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А.4 Коэффициент податливости при сжатии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16E265" wp14:editId="6F8ADFE1">
            <wp:extent cx="163830" cy="23177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соединения элементов следует определять в зависимости от конструктивного типа стыка.</w:t>
      </w:r>
    </w:p>
    <w:p w14:paraId="718CD5E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F7361E" w14:textId="34A7E46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контактного горизонтального стыка</w:t>
      </w:r>
      <w:r w:rsidRPr="00456FEC">
        <w:rPr>
          <w:rFonts w:ascii="Times New Roman" w:hAnsi="Times New Roman" w:cs="Times New Roman"/>
        </w:rPr>
        <w:t>, в котором сжимающую нагрузку передают че</w:t>
      </w:r>
      <w:r w:rsidRPr="00456FEC">
        <w:rPr>
          <w:rFonts w:ascii="Times New Roman" w:hAnsi="Times New Roman" w:cs="Times New Roman"/>
        </w:rPr>
        <w:t xml:space="preserve">рез слой раствора толщиной не более 30 мм, коэффициент податливости при сжатии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F81ABB" wp14:editId="6B158BFA">
            <wp:extent cx="368300" cy="23876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определять по формуле</w:t>
      </w:r>
    </w:p>
    <w:p w14:paraId="20E3FB1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243AD4" w14:textId="7BCB4DFB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32629D7" wp14:editId="35AE53A2">
            <wp:extent cx="1016635" cy="42989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(А.7) </w:t>
      </w:r>
    </w:p>
    <w:p w14:paraId="39F1CDED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C75E10E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1479567" w14:textId="7E114D30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A1FCF88" wp14:editId="7E0417C8">
            <wp:extent cx="149860" cy="16383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площадь горизонтального сечения стены в уровне расположения проемов; </w:t>
      </w:r>
    </w:p>
    <w:p w14:paraId="523B568D" w14:textId="0B5BE49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698E9C" wp14:editId="65D083C4">
            <wp:extent cx="307340" cy="23177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контактного участка стыка, через которую передается сжимающая нагрузка.</w:t>
      </w:r>
    </w:p>
    <w:p w14:paraId="497439A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D4EB74" w14:textId="2364E79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монолитного горизонтальног</w:t>
      </w:r>
      <w:r w:rsidRPr="00456FEC">
        <w:rPr>
          <w:rFonts w:ascii="Times New Roman" w:hAnsi="Times New Roman" w:cs="Times New Roman"/>
          <w:b/>
          <w:bCs/>
        </w:rPr>
        <w:t>о стыка</w:t>
      </w:r>
      <w:r w:rsidRPr="00456FEC">
        <w:rPr>
          <w:rFonts w:ascii="Times New Roman" w:hAnsi="Times New Roman" w:cs="Times New Roman"/>
        </w:rPr>
        <w:t xml:space="preserve">, в котором сжимающая нагрузка передается через растворный шов в уровне верха перекрытия и слой бетона, коэффициент податливости при сжатии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90D2AF" wp14:editId="784C54FA">
            <wp:extent cx="409575" cy="23876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2559799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995A88" w14:textId="503A6029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3EF5F83" wp14:editId="75AEDBFD">
            <wp:extent cx="1706245" cy="48450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                      (А.8) </w:t>
      </w:r>
    </w:p>
    <w:p w14:paraId="3A330FB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3EEA025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4827BEB" w14:textId="736FAD3F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2FF990" wp14:editId="3FEC9DD4">
            <wp:extent cx="313690" cy="23177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высота (толщина) слоя бетона замоноличивания в стыке; </w:t>
      </w:r>
    </w:p>
    <w:p w14:paraId="1CD89CFF" w14:textId="3895C092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85BC0A" wp14:editId="766C6CC5">
            <wp:extent cx="340995" cy="23177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модуль деформации бетона замоноличивания стыка, который следует определять:</w:t>
      </w:r>
    </w:p>
    <w:p w14:paraId="3D0BA61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EEECA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на</w:t>
      </w:r>
      <w:r w:rsidRPr="00456FEC">
        <w:rPr>
          <w:rFonts w:ascii="Times New Roman" w:hAnsi="Times New Roman" w:cs="Times New Roman"/>
        </w:rPr>
        <w:t xml:space="preserve"> стадии эксплуатации как начальный модуль упругости бетона замоноличивания стыка;</w:t>
      </w:r>
    </w:p>
    <w:p w14:paraId="22F9ED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138D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в процессе монтажа как модуль деформации бетона замоноличивания стыка в зависимости от скорости изменения его прочностных и деформационных характеристик в процессе монтажа</w:t>
      </w:r>
      <w:r w:rsidRPr="00456FEC">
        <w:rPr>
          <w:rFonts w:ascii="Times New Roman" w:hAnsi="Times New Roman" w:cs="Times New Roman"/>
        </w:rPr>
        <w:t>;</w:t>
      </w:r>
    </w:p>
    <w:p w14:paraId="2E22CFF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915D3A" w14:textId="11CCCF7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8BA45A" wp14:editId="0AD7BF26">
            <wp:extent cx="340995" cy="23177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монолитного участка стыка (за минусом опорных участков перекрытий и других ослаблений сечения стыка).</w:t>
      </w:r>
    </w:p>
    <w:p w14:paraId="4BB21E6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457FA9" w14:textId="69A0683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платформенного горизонтального стыка</w:t>
      </w:r>
      <w:r w:rsidRPr="00456FEC">
        <w:rPr>
          <w:rFonts w:ascii="Times New Roman" w:hAnsi="Times New Roman" w:cs="Times New Roman"/>
        </w:rPr>
        <w:t xml:space="preserve">, в котором сжимающая нагрузка передается через опорные участки </w:t>
      </w:r>
      <w:r w:rsidRPr="00456FEC">
        <w:rPr>
          <w:rFonts w:ascii="Times New Roman" w:hAnsi="Times New Roman" w:cs="Times New Roman"/>
        </w:rPr>
        <w:t xml:space="preserve">плит перекрытий и два растворных шва, уложенных между плитами перекрытий и соединяемыми элементами, коэффициент податливости при сжатии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2CD212" wp14:editId="3639FCB4">
            <wp:extent cx="313690" cy="23876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043F1DE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6A3661" w14:textId="7569A668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0F83D5AB" wp14:editId="274AA35B">
            <wp:extent cx="1753870" cy="53213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         (А.9) </w:t>
      </w:r>
    </w:p>
    <w:p w14:paraId="79B4E174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B3A2484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70979BB7" w14:textId="0A69E474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A8CA1A" wp14:editId="4A827907">
            <wp:extent cx="198120" cy="23177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5E1E24" wp14:editId="573D79FD">
            <wp:extent cx="198120" cy="23177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коэффициенты податливости при сжатии соответственно верхнего и нижнего горизонтальных растворных швов; </w:t>
      </w:r>
    </w:p>
    <w:p w14:paraId="033DAB6D" w14:textId="2A11244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B7049F" wp14:editId="09AF6DBA">
            <wp:extent cx="231775" cy="23876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высот</w:t>
      </w:r>
      <w:r w:rsidR="00C92E80" w:rsidRPr="00456FEC">
        <w:rPr>
          <w:rFonts w:ascii="Times New Roman" w:hAnsi="Times New Roman" w:cs="Times New Roman"/>
        </w:rPr>
        <w:t>а (толщина) опорной части плиты перекрытия;</w:t>
      </w:r>
    </w:p>
    <w:p w14:paraId="6FE6367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C419BE" w14:textId="1E994F08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3934C8" wp14:editId="22F7FC5D">
            <wp:extent cx="259080" cy="2387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начальный модуль упругости бетона опорной части плиты перекрытий;</w:t>
      </w:r>
    </w:p>
    <w:p w14:paraId="171C8CE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555B25" w14:textId="41F5251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AAC183" wp14:editId="42D008FA">
            <wp:extent cx="259080" cy="23876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платформенных участков стыка, через которые передаются сжимающие напряжения. При неодинаковых размерах опор</w:t>
      </w:r>
      <w:r w:rsidR="00C92E80" w:rsidRPr="00456FEC">
        <w:rPr>
          <w:rFonts w:ascii="Times New Roman" w:hAnsi="Times New Roman" w:cs="Times New Roman"/>
        </w:rPr>
        <w:t>ных площадок вверху и внизу плиты перекрытия принимается их среднее значение. Заполнение пространства между плитами перекрытий ("рюмка") в расчете податливости горизонтального стыка не учитывается.</w:t>
      </w:r>
    </w:p>
    <w:p w14:paraId="0E96784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9018F9" w14:textId="46C4A7F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платформенно-монолитного стыка</w:t>
      </w:r>
      <w:r w:rsidRPr="00456FEC">
        <w:rPr>
          <w:rFonts w:ascii="Times New Roman" w:hAnsi="Times New Roman" w:cs="Times New Roman"/>
        </w:rPr>
        <w:t>, в котором сжимающая н</w:t>
      </w:r>
      <w:r w:rsidRPr="00456FEC">
        <w:rPr>
          <w:rFonts w:ascii="Times New Roman" w:hAnsi="Times New Roman" w:cs="Times New Roman"/>
        </w:rPr>
        <w:t xml:space="preserve">агрузка передается через платформенный участок площадью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CE84CC" wp14:editId="339719C7">
            <wp:extent cx="259080" cy="23876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монолитный участок площадью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C96784" wp14:editId="7568906E">
            <wp:extent cx="340995" cy="23177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коэффициент податливости при сжатии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9511E3" wp14:editId="4F43EB6D">
            <wp:extent cx="546100" cy="23876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5C1AED9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1A5BC2" w14:textId="7DDD346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7FDC109F" wp14:editId="5008D4EC">
            <wp:extent cx="1726565" cy="71628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(А.10) </w:t>
      </w:r>
    </w:p>
    <w:p w14:paraId="5E3ECC0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A2655B4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1BB2AB77" w14:textId="445DCD86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7697D4" wp14:editId="131FC1E3">
            <wp:extent cx="313690" cy="23876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AB616E" wp14:editId="32B13A6F">
            <wp:extent cx="409575" cy="23876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коэффициенты податливости при сжатии, соответственно, монолитной и платформенной частей горизонтального стыка. </w:t>
      </w:r>
    </w:p>
    <w:p w14:paraId="3068BC3D" w14:textId="1882F9E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горизонтального шва на прокладках ("сухой" шов) стыка</w:t>
      </w:r>
      <w:r w:rsidRPr="00456FEC">
        <w:rPr>
          <w:rFonts w:ascii="Times New Roman" w:hAnsi="Times New Roman" w:cs="Times New Roman"/>
        </w:rPr>
        <w:t xml:space="preserve"> коэффициент</w:t>
      </w:r>
      <w:r w:rsidRPr="00456FEC">
        <w:rPr>
          <w:rFonts w:ascii="Times New Roman" w:hAnsi="Times New Roman" w:cs="Times New Roman"/>
        </w:rPr>
        <w:t xml:space="preserve"> податливости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C58265" wp14:editId="3641E1DF">
            <wp:extent cx="163830" cy="23177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при кратковременном сжатии определяют по формуле</w:t>
      </w:r>
    </w:p>
    <w:p w14:paraId="3D0A38F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393107" w14:textId="3F361A73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1281078" wp14:editId="5771AE3C">
            <wp:extent cx="1057910" cy="42989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(А.11) </w:t>
      </w:r>
    </w:p>
    <w:p w14:paraId="491AC1B1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2858F9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78E1BFEF" w14:textId="70F7E573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0C92C6" wp14:editId="0B12F2C3">
            <wp:extent cx="143510" cy="23177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толщина сжато</w:t>
      </w:r>
      <w:r w:rsidRPr="00456FEC">
        <w:rPr>
          <w:rFonts w:ascii="Times New Roman" w:hAnsi="Times New Roman" w:cs="Times New Roman"/>
        </w:rPr>
        <w:t xml:space="preserve">й прокладки в горизонтальном шве; </w:t>
      </w:r>
    </w:p>
    <w:p w14:paraId="078D233F" w14:textId="3DC628E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67A533" wp14:editId="0090602C">
            <wp:extent cx="198120" cy="23177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начальный модуль упругости прокладки;</w:t>
      </w:r>
    </w:p>
    <w:p w14:paraId="4C8DDF4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BAC9BB" w14:textId="193ACA6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39653F" wp14:editId="15C09C59">
            <wp:extent cx="184150" cy="2317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безразмерный коэффициент;</w:t>
      </w:r>
    </w:p>
    <w:p w14:paraId="0DD9F43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7A7708" w14:textId="43240C87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EE2C48" wp14:editId="279CBDA4">
            <wp:extent cx="184150" cy="23177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среднее значение нормальных напряжений, сжи</w:t>
      </w:r>
      <w:r w:rsidR="00C92E80" w:rsidRPr="00456FEC">
        <w:rPr>
          <w:rFonts w:ascii="Times New Roman" w:hAnsi="Times New Roman" w:cs="Times New Roman"/>
        </w:rPr>
        <w:t>мающих прокладки.</w:t>
      </w:r>
    </w:p>
    <w:p w14:paraId="5E356FA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0A5721" w14:textId="26D2E23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Величины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258C83" wp14:editId="4CE9223A">
            <wp:extent cx="198120" cy="23177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8C6CF0" wp14:editId="3282B442">
            <wp:extent cx="184150" cy="23177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допускается определять по таблице А.3.</w:t>
      </w:r>
    </w:p>
    <w:p w14:paraId="7EBD5C8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94D668" w14:textId="4B6444A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Коэффициент податливости горизонтального шва на прокладках при длительном сжатии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3BE384" wp14:editId="61EFE655">
            <wp:extent cx="198120" cy="23177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допускается принимать не менее 1,2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941EDC" wp14:editId="1C69FEB9">
            <wp:extent cx="163830" cy="23177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. В общем случае данный тип швов применяется в зданиях высотой не более 15 м.</w:t>
      </w:r>
    </w:p>
    <w:p w14:paraId="05F222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1DD1D5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Таблица А.3</w:t>
      </w:r>
    </w:p>
    <w:p w14:paraId="5407B61D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50"/>
        <w:gridCol w:w="1500"/>
        <w:gridCol w:w="900"/>
        <w:gridCol w:w="750"/>
      </w:tblGrid>
      <w:tr w:rsidR="00456FEC" w:rsidRPr="00456FEC" w14:paraId="5E32A9FB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2594A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прокладки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85527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Толщина прокладки, мм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7C13D" w14:textId="368D65F8" w:rsidR="00000000" w:rsidRPr="00456FEC" w:rsidRDefault="0006795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370CAF1" wp14:editId="1FC3D349">
                  <wp:extent cx="198120" cy="231775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2E80"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, МПа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D159B" w14:textId="4D9E8D71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9266467" wp14:editId="79B91D1B">
                  <wp:extent cx="184150" cy="231775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FEC" w:rsidRPr="00456FEC" w14:paraId="2472D83A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7C721" w14:textId="622EA503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Асбестовый картон марки КАОН по 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ГОСТ 2850-95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F22D1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78011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90BB4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456FEC" w:rsidRPr="00456FEC" w14:paraId="4BA1AB2B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37EF9" w14:textId="7F0CDC8C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Асбестовый картон марки КАП по 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ГОСТ 2850-95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AFB63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AD223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2,8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C8C5D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1,8 </w:t>
            </w:r>
          </w:p>
        </w:tc>
      </w:tr>
      <w:tr w:rsidR="00456FEC" w:rsidRPr="00456FEC" w14:paraId="12D71FD8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9A6BC" w14:textId="4C15410A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Асбестовый картон марки КАОН по 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ГОСТ 2850-95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E27A1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32135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DC04E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1,7 </w:t>
            </w:r>
          </w:p>
        </w:tc>
      </w:tr>
      <w:tr w:rsidR="00456FEC" w:rsidRPr="00456FEC" w14:paraId="7764808A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ED3EA" w14:textId="489998B9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Древесно-волокнистая плита мягкая М-1, М-2 (ДВП) по 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ГОСТ 4598-86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4A4F5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90286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1,8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2BF60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1,8 </w:t>
            </w:r>
          </w:p>
        </w:tc>
      </w:tr>
      <w:tr w:rsidR="00456FEC" w:rsidRPr="00456FEC" w14:paraId="744E4637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3BD91" w14:textId="19512AD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Древесно-волокнистая плита мягкая М-1, М-2 (ДВП) по 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ГОСТ 4598-86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C2E62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C1CC0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2,2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7BF99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1,2 </w:t>
            </w:r>
          </w:p>
        </w:tc>
      </w:tr>
      <w:tr w:rsidR="00456FEC" w:rsidRPr="00456FEC" w14:paraId="1D52C9FC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8B313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Синтетические сетки из полиэфирной нити, слоями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ACCEC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45EA9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14,2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06D02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3,5 </w:t>
            </w:r>
          </w:p>
        </w:tc>
      </w:tr>
      <w:tr w:rsidR="00456FEC" w:rsidRPr="00456FEC" w14:paraId="1CBA1E3E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B7D60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>Лавсановое волокно прессован</w:t>
            </w: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58187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6CD9F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AFB5E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4,4 </w:t>
            </w:r>
          </w:p>
        </w:tc>
      </w:tr>
      <w:tr w:rsidR="00456FEC" w:rsidRPr="00456FEC" w14:paraId="1D63D42A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6E2E0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Рубероид, слоями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A879D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3,77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15C84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6FC8F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4,2 </w:t>
            </w:r>
          </w:p>
        </w:tc>
      </w:tr>
      <w:tr w:rsidR="00456FEC" w:rsidRPr="00456FEC" w14:paraId="099AAD8C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F1D69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Пергамин, слоями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809EE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1BF8E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EB175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2,5 </w:t>
            </w:r>
          </w:p>
        </w:tc>
      </w:tr>
      <w:tr w:rsidR="00456FEC" w:rsidRPr="00456FEC" w14:paraId="168EA3B9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097BF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Паронит, слоями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A4397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4,2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FE374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5ACAF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456FEC" w:rsidRPr="00456FEC" w14:paraId="62C3E84D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BA447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Линолеум ПВХ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A4137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1,8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4938E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D6763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8,3 </w:t>
            </w:r>
          </w:p>
        </w:tc>
      </w:tr>
      <w:tr w:rsidR="00456FEC" w:rsidRPr="00456FEC" w14:paraId="395FE6C6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3B9AD" w14:textId="77777777" w:rsidR="00000000" w:rsidRPr="00456FEC" w:rsidRDefault="00C92E8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Песок средней крупности в оболочке из стеклоткани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6E44F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188F6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80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00C2D" w14:textId="77777777" w:rsidR="00000000" w:rsidRPr="00456FEC" w:rsidRDefault="00C92E80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FE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</w:tbl>
    <w:p w14:paraId="2F251E43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6AC22" w14:textId="414B0A9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А.5 Коэффициент податливости при сдвиге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E6B023" wp14:editId="6C5CDB04">
            <wp:extent cx="163830" cy="23177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мм/Н, соединения из двух сборных элементов принимается равным сумме коэффициентов податливости для сечений, примыкающих к каждому из соединяемых элементов.</w:t>
      </w:r>
    </w:p>
    <w:p w14:paraId="21066C3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7362D7" w14:textId="2EA3468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Для бетонного шпоночного соединения из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001E10" wp14:editId="3B79118E">
            <wp:extent cx="184150" cy="23177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однотипных шпонок коэффициент податливости при взаимном сдвиге сборного элемента и бетона замоноличивания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8DFC24" wp14:editId="0310D82D">
            <wp:extent cx="259080" cy="23876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определяется по формуле</w:t>
      </w:r>
    </w:p>
    <w:p w14:paraId="7BA37D3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068549" w14:textId="763DFA93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5A0ED0FC" wp14:editId="3B38345F">
            <wp:extent cx="1460500" cy="68897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       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 (А.12) </w:t>
      </w:r>
    </w:p>
    <w:p w14:paraId="77341C41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52CE88B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6E1EAF2" w14:textId="4CAD99BC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744092" wp14:editId="1F1D936E">
            <wp:extent cx="231775" cy="23177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условная высота шпонки, принимаемая при определении ее податливости при сдвиге, равная 250 мм; </w:t>
      </w:r>
    </w:p>
    <w:p w14:paraId="63FF2692" w14:textId="0A66FD6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DDDF87" wp14:editId="6DE87896">
            <wp:extent cx="273050" cy="231775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сжатия шпонки, через которую передается в соединении сж</w:t>
      </w:r>
      <w:r w:rsidR="00C92E80" w:rsidRPr="00456FEC">
        <w:rPr>
          <w:rFonts w:ascii="Times New Roman" w:hAnsi="Times New Roman" w:cs="Times New Roman"/>
        </w:rPr>
        <w:t>имающее усилие, мм</w:t>
      </w:r>
      <w:r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5D52A9C" wp14:editId="61F2C904">
            <wp:extent cx="102235" cy="21844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;</w:t>
      </w:r>
    </w:p>
    <w:p w14:paraId="4E77950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9C9C75" w14:textId="3320A58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D0AA72" wp14:editId="24BE49C4">
            <wp:extent cx="198120" cy="23177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модуль деформации бетона сборного элемента, МПа;</w:t>
      </w:r>
    </w:p>
    <w:p w14:paraId="7F2B24D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3070D8" w14:textId="6D50A1DE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278FFD" wp14:editId="2FB5D246">
            <wp:extent cx="340995" cy="23177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модуль деформации бетона замоноличивания вертикального стыка, МПа.</w:t>
      </w:r>
    </w:p>
    <w:p w14:paraId="1E65DF5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34FFE4" w14:textId="325502B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арм</w:t>
      </w:r>
      <w:r w:rsidRPr="00456FEC">
        <w:rPr>
          <w:rFonts w:ascii="Times New Roman" w:hAnsi="Times New Roman" w:cs="Times New Roman"/>
        </w:rPr>
        <w:t xml:space="preserve">ированного шпоночного соединения до образования в стыке наклонных трещин коэффициент податливости при сдвиге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CB95B5" wp14:editId="29C62A64">
            <wp:extent cx="259080" cy="23876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следует определять как для бетонного шпоночного соединения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3B0E75" wp14:editId="2FFB71A0">
            <wp:extent cx="259080" cy="23876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а после образо</w:t>
      </w:r>
      <w:r w:rsidRPr="00456FEC">
        <w:rPr>
          <w:rFonts w:ascii="Times New Roman" w:hAnsi="Times New Roman" w:cs="Times New Roman"/>
        </w:rPr>
        <w:t>вания наклонных трещин по формуле</w:t>
      </w:r>
    </w:p>
    <w:p w14:paraId="1D49A30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FFE4D0" w14:textId="0918382E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A65FD7" wp14:editId="684A652C">
            <wp:extent cx="1030605" cy="23876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(А.13) </w:t>
      </w:r>
    </w:p>
    <w:p w14:paraId="6FF9CBE9" w14:textId="138FA1B2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B7A3EF" wp14:editId="30A70C4D">
            <wp:extent cx="293370" cy="23876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коэффициент податливости при сдвиге для бесшпоночного соединения сборных элементов с </w:t>
      </w:r>
      <w:r w:rsidR="00C92E80" w:rsidRPr="00456FEC">
        <w:rPr>
          <w:rFonts w:ascii="Times New Roman" w:hAnsi="Times New Roman" w:cs="Times New Roman"/>
        </w:rPr>
        <w:t>помощью замоноличенных бетоном арматурных связей, определяемый по формуле</w:t>
      </w:r>
    </w:p>
    <w:p w14:paraId="5D10AD5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D7D593" w14:textId="27B41C9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718BFB9" wp14:editId="22B57E1E">
            <wp:extent cx="1590040" cy="48450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(А.14) </w:t>
      </w:r>
    </w:p>
    <w:p w14:paraId="6A294DDA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D9CA226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D05729C" w14:textId="4C2AF138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7FE304" wp14:editId="09563B3B">
            <wp:extent cx="184150" cy="23177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диаметр арматурных связей между сборными элем</w:t>
      </w:r>
      <w:r w:rsidRPr="00456FEC">
        <w:rPr>
          <w:rFonts w:ascii="Times New Roman" w:hAnsi="Times New Roman" w:cs="Times New Roman"/>
        </w:rPr>
        <w:t xml:space="preserve">ентами, мм; </w:t>
      </w:r>
    </w:p>
    <w:p w14:paraId="250A863E" w14:textId="53EC6D9F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34DCE2" wp14:editId="61ECC91E">
            <wp:extent cx="184150" cy="23177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количество арматурных связей между сборными элементами.</w:t>
      </w:r>
    </w:p>
    <w:p w14:paraId="1FCCBB8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4252E8" w14:textId="6A755BE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Опертые по контуру панели перекрытий при платформенном стыке стеновых панелей могут </w:t>
      </w:r>
      <w:r w:rsidRPr="00456FEC">
        <w:rPr>
          <w:rFonts w:ascii="Times New Roman" w:hAnsi="Times New Roman" w:cs="Times New Roman"/>
        </w:rPr>
        <w:lastRenderedPageBreak/>
        <w:t>рассматриваться как связи сдвига между стенами перпендикулярного</w:t>
      </w:r>
      <w:r w:rsidRPr="00456FEC">
        <w:rPr>
          <w:rFonts w:ascii="Times New Roman" w:hAnsi="Times New Roman" w:cs="Times New Roman"/>
        </w:rPr>
        <w:t xml:space="preserve"> направления. Для такой связи при марке раствора в швах не ниже М100 и деформациях сдвига не более 0,5 мм коэффициент податливости при сдвиге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0A8810" wp14:editId="73B46436">
            <wp:extent cx="313690" cy="23876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=5·10</w:t>
      </w:r>
      <w:r w:rsidR="00067954"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E12D655" wp14:editId="4CE2ADC5">
            <wp:extent cx="163830" cy="21844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 мм/Н.</w:t>
      </w:r>
    </w:p>
    <w:p w14:paraId="6773383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41719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Определение податливости панел</w:t>
      </w:r>
      <w:r w:rsidRPr="00456FEC">
        <w:rPr>
          <w:rFonts w:ascii="Times New Roman" w:hAnsi="Times New Roman" w:cs="Times New Roman"/>
        </w:rPr>
        <w:t>ей плит перекрытий, как связей сдвига между стенами поперечного направления, допускается выполнять с использованием численных методов и расчетных моделей, позволяющих отразить действительную работу конструкций и их сопряжений.</w:t>
      </w:r>
    </w:p>
    <w:p w14:paraId="4BAEE01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D74AA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А.6 Коэффициентом податливос</w:t>
      </w:r>
      <w:r w:rsidRPr="00456FEC">
        <w:rPr>
          <w:rFonts w:ascii="Times New Roman" w:hAnsi="Times New Roman" w:cs="Times New Roman"/>
        </w:rPr>
        <w:t>ти перемычки называется величина, численно равная взаимному линейному смещению опор по вертикали от единичной поперечной силы, вызывающей перекос перемычки.</w:t>
      </w:r>
    </w:p>
    <w:p w14:paraId="7457343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7B1C7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Диаграмму зависимости "поперечная сила - взаимное линейное смещение опор" для перемычки принимают </w:t>
      </w:r>
      <w:r w:rsidRPr="00456FEC">
        <w:rPr>
          <w:rFonts w:ascii="Times New Roman" w:hAnsi="Times New Roman" w:cs="Times New Roman"/>
        </w:rPr>
        <w:t>в виде ломаной кривой (рисунок А.2). Точки перелома на ней отражают характерные изменения деформированного состояния или расчетной схемы перемычки, вызванные образованием очередной вертикальной либо наклонной трещины.</w:t>
      </w:r>
    </w:p>
    <w:p w14:paraId="1E00C0A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EB86F5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800"/>
      </w:tblGrid>
      <w:tr w:rsidR="00456FEC" w:rsidRPr="00456FEC" w14:paraId="308880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538FF" w14:textId="7C99E6D5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133"/>
                <w:sz w:val="24"/>
                <w:szCs w:val="24"/>
              </w:rPr>
              <w:drawing>
                <wp:inline distT="0" distB="0" distL="0" distR="0" wp14:anchorId="13B552EC" wp14:editId="00EC1979">
                  <wp:extent cx="3677920" cy="334391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920" cy="334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AC18FE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7C602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</w:p>
    <w:p w14:paraId="4483E669" w14:textId="01983239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1, ..., </w:t>
      </w:r>
      <w:r w:rsidR="00067954"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E3AEB9F" wp14:editId="11CD0728">
            <wp:extent cx="163830" cy="14351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56DFBF8" wp14:editId="196197B2">
            <wp:extent cx="116205" cy="16383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точки диаграммы, соответствующие образованию вертикальных трещин и наклонной трещины</w:t>
      </w:r>
    </w:p>
    <w:p w14:paraId="132B2004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7877F312" w14:textId="116AD462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Рисунок А.2 - Диаграмма зависимости "поперечная сила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7681E55" wp14:editId="61799C37">
            <wp:extent cx="149860" cy="19812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взаимное линейное смещение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0605010" wp14:editId="67388E1A">
            <wp:extent cx="149860" cy="19812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опор" для перемычки при перекосе</w:t>
      </w:r>
    </w:p>
    <w:p w14:paraId="2CB4ED8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Коэффициенты податливости перемычек при перекосе следует определять исходя из следующих предпосылок и допущений:</w:t>
      </w:r>
    </w:p>
    <w:p w14:paraId="340934C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3A7CE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выделяют три последовательные ста</w:t>
      </w:r>
      <w:r w:rsidRPr="00456FEC">
        <w:rPr>
          <w:rFonts w:ascii="Times New Roman" w:hAnsi="Times New Roman" w:cs="Times New Roman"/>
        </w:rPr>
        <w:t>дии деформирования перемычек, границами которых являются моменты появления первых нормальных и наклонных трещин;</w:t>
      </w:r>
    </w:p>
    <w:p w14:paraId="3ED57B4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E683A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принимается, что нормальные трещины первоначально образуются в опорных сечениях перемычки (в местах ее заделки в простенки). По мере увеличе</w:t>
      </w:r>
      <w:r w:rsidRPr="00456FEC">
        <w:rPr>
          <w:rFonts w:ascii="Times New Roman" w:hAnsi="Times New Roman" w:cs="Times New Roman"/>
        </w:rPr>
        <w:t>ния усилий, вызывающих перекос перемычки, могут образовываться дополнительные нормальные трещины;</w:t>
      </w:r>
    </w:p>
    <w:p w14:paraId="0C56182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E9729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наклонные трещины возникают после образования всех нормальных трещин. В тавровой перемычке наклонная трещина развивается только в пределах высоты стенки и,</w:t>
      </w:r>
      <w:r w:rsidRPr="00456FEC">
        <w:rPr>
          <w:rFonts w:ascii="Times New Roman" w:hAnsi="Times New Roman" w:cs="Times New Roman"/>
        </w:rPr>
        <w:t xml:space="preserve"> дойдя до полки, переходит в продольную (горизонтальную) трещину.</w:t>
      </w:r>
    </w:p>
    <w:p w14:paraId="5FDF318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7BD3E0" w14:textId="01AA297B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Коэффициент податливости перемычки (до образования трещин)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EC3D98" wp14:editId="1A1A653A">
            <wp:extent cx="238760" cy="2317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определять по формулам:</w:t>
      </w:r>
    </w:p>
    <w:p w14:paraId="797BE4F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0B67C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перемычки прямоугольного сечения</w:t>
      </w:r>
    </w:p>
    <w:p w14:paraId="4D989F3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2213F1" w14:textId="7F80A00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0703CA83" wp14:editId="5D3CC5E4">
            <wp:extent cx="1282700" cy="72326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(А.15) </w:t>
      </w:r>
    </w:p>
    <w:p w14:paraId="7D63FF8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перемычки таврового сечения</w:t>
      </w:r>
    </w:p>
    <w:p w14:paraId="004DFAE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9FB102" w14:textId="775E6AB3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77CB259" wp14:editId="1CE77ACA">
            <wp:extent cx="1412240" cy="46418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(А.16) </w:t>
      </w:r>
    </w:p>
    <w:p w14:paraId="6B5676F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F1DBBE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2BEDB0B" w14:textId="0FA73910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D2C0FF" wp14:editId="6B073C75">
            <wp:extent cx="238760" cy="23177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высота сече</w:t>
      </w:r>
      <w:r w:rsidRPr="00456FEC">
        <w:rPr>
          <w:rFonts w:ascii="Times New Roman" w:hAnsi="Times New Roman" w:cs="Times New Roman"/>
        </w:rPr>
        <w:t xml:space="preserve">ния перемычки; </w:t>
      </w:r>
    </w:p>
    <w:p w14:paraId="4EE62982" w14:textId="1904C5B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42C71C" wp14:editId="4E8D2D04">
            <wp:extent cx="198120" cy="23177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начальный модуль упругости бетона перемычки;</w:t>
      </w:r>
    </w:p>
    <w:p w14:paraId="6ED34B5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FF71F9" w14:textId="0135EC8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DD5A29" wp14:editId="6B42EAC8">
            <wp:extent cx="198120" cy="23177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модуль сдвига бетона перемычки;</w:t>
      </w:r>
    </w:p>
    <w:p w14:paraId="74C43E0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8CE4A5" w14:textId="6FF9EA64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D89A54" wp14:editId="28696FFC">
            <wp:extent cx="231775" cy="2317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момент инерции поперечного сечения перемычки;</w:t>
      </w:r>
    </w:p>
    <w:p w14:paraId="632C4DB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ADE256" w14:textId="6923A61F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A574A3" wp14:editId="667D1F38">
            <wp:extent cx="266065" cy="23177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площадь поперечного сечения перемычки. В случае таврового сечения (составного или монолитного) за величину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786F40" wp14:editId="3A460165">
            <wp:extent cx="266065" cy="23177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принимается площадь сечения ребра перемычки на всю высоту, включая толщину по</w:t>
      </w:r>
      <w:r w:rsidR="00C92E80" w:rsidRPr="00456FEC">
        <w:rPr>
          <w:rFonts w:ascii="Times New Roman" w:hAnsi="Times New Roman" w:cs="Times New Roman"/>
        </w:rPr>
        <w:t>лки;</w:t>
      </w:r>
    </w:p>
    <w:p w14:paraId="6AD0BEF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3A7BF1" w14:textId="5A39EEF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C50C284" wp14:editId="7CD032CD">
            <wp:extent cx="88900" cy="18415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пролет перемычки в свету;</w:t>
      </w:r>
    </w:p>
    <w:p w14:paraId="0FB1BC9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9BF5B9" w14:textId="1964F70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431ABF" wp14:editId="61D3E780">
            <wp:extent cx="259080" cy="23177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приведенный пролет перемычки, определяемый по формуле</w:t>
      </w:r>
    </w:p>
    <w:p w14:paraId="6A2E750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4C5793" w14:textId="2DA2A059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65CE3A" wp14:editId="1F2D7307">
            <wp:extent cx="989330" cy="23177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.                                                      (А.17) </w:t>
      </w:r>
    </w:p>
    <w:p w14:paraId="72C8678F" w14:textId="61FEAAD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применении расчетной схемы диафрагмы в виде составного стержня</w:t>
      </w:r>
      <w:r w:rsidRPr="00456FEC">
        <w:rPr>
          <w:rFonts w:ascii="Times New Roman" w:hAnsi="Times New Roman" w:cs="Times New Roman"/>
        </w:rPr>
        <w:t xml:space="preserve"> с непрерывными продольными связями коэффициент податливости перемычки (до образования трещин)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A573CB" wp14:editId="61A3BFB7">
            <wp:extent cx="238760" cy="23177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определять по формулам:</w:t>
      </w:r>
    </w:p>
    <w:p w14:paraId="0D39CBE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4FB5E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перемычки прямоугольного сечения</w:t>
      </w:r>
    </w:p>
    <w:p w14:paraId="7601609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E35168" w14:textId="53229B88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7857FBCC" wp14:editId="729B83F7">
            <wp:extent cx="2750185" cy="73025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     (А.18) </w:t>
      </w:r>
    </w:p>
    <w:p w14:paraId="04B6C07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перемычки таврового сечения</w:t>
      </w:r>
    </w:p>
    <w:p w14:paraId="7201C20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7EA1D3" w14:textId="202BC3FF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2"/>
        </w:rPr>
        <w:drawing>
          <wp:inline distT="0" distB="0" distL="0" distR="0" wp14:anchorId="6263C522" wp14:editId="565F46CB">
            <wp:extent cx="2974975" cy="52514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(А.19) </w:t>
      </w:r>
    </w:p>
    <w:p w14:paraId="3D12F68A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1B88F2A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FD11D45" w14:textId="0BADB2A9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8E854A" wp14:editId="2B80EA6A">
            <wp:extent cx="293370" cy="23876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расстояние от середины пролета перемычки в свету до оси левого (правого) простенка,</w:t>
      </w:r>
      <w:r w:rsidRPr="00456FEC">
        <w:rPr>
          <w:rFonts w:ascii="Times New Roman" w:hAnsi="Times New Roman" w:cs="Times New Roman"/>
        </w:rPr>
        <w:t xml:space="preserve"> в который защемлена перемычка; </w:t>
      </w:r>
    </w:p>
    <w:p w14:paraId="445CD9E6" w14:textId="1582652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9C3CD9" wp14:editId="7CD5148D">
            <wp:extent cx="266065" cy="23177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высота этажа;</w:t>
      </w:r>
    </w:p>
    <w:p w14:paraId="392033E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732B16" w14:textId="56ACD61E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D75049" wp14:editId="79F21216">
            <wp:extent cx="293370" cy="23876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 податливости левого (правого) простенка при местном изгибе и сдвиге в пределах этажа, который следует определять по форму</w:t>
      </w:r>
      <w:r w:rsidR="00C92E80" w:rsidRPr="00456FEC">
        <w:rPr>
          <w:rFonts w:ascii="Times New Roman" w:hAnsi="Times New Roman" w:cs="Times New Roman"/>
        </w:rPr>
        <w:t>ле</w:t>
      </w:r>
    </w:p>
    <w:p w14:paraId="1448B77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B44812" w14:textId="7A5E17AE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1"/>
        </w:rPr>
        <w:lastRenderedPageBreak/>
        <w:drawing>
          <wp:inline distT="0" distB="0" distL="0" distR="0" wp14:anchorId="412FD94F" wp14:editId="4D8820C6">
            <wp:extent cx="2169795" cy="49784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(А.20) </w:t>
      </w:r>
    </w:p>
    <w:p w14:paraId="533DB89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1DEB7AC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838F3E9" w14:textId="501AB3A9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B08EE7" wp14:editId="756573DC">
            <wp:extent cx="273050" cy="23876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осевой момент инерции сечения в плане левого (правого) простенка; </w:t>
      </w:r>
    </w:p>
    <w:p w14:paraId="1BF214DB" w14:textId="5E989C1C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6720A5" wp14:editId="223B78DE">
            <wp:extent cx="334645" cy="23876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сечения в пла</w:t>
      </w:r>
      <w:r w:rsidR="00C92E80" w:rsidRPr="00456FEC">
        <w:rPr>
          <w:rFonts w:ascii="Times New Roman" w:hAnsi="Times New Roman" w:cs="Times New Roman"/>
        </w:rPr>
        <w:t xml:space="preserve">не левого (правого) простенка. В случае таврового либо двутаврового сечения за величину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5BFC90" wp14:editId="679BE8E9">
            <wp:extent cx="334645" cy="23876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следует принимать площадь сечения стенки тавра (двутавра) на всю высоту, но без учета свесов полок;</w:t>
      </w:r>
    </w:p>
    <w:p w14:paraId="3116CC8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B249DD" w14:textId="7E7AEFB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5F4D0A4" wp14:editId="20768938">
            <wp:extent cx="143510" cy="16383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коэффициент, принимаемый равным:</w:t>
      </w:r>
    </w:p>
    <w:p w14:paraId="1CC87AC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1BEA4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- 1,2 - для простенков с прямоугольным сечением в плане;</w:t>
      </w:r>
    </w:p>
    <w:p w14:paraId="13F8986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FAF6F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- 1,0 - для простенков таврового или двутаврового сечения в плане.</w:t>
      </w:r>
    </w:p>
    <w:p w14:paraId="30E041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393188" w14:textId="45FA4C10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Коэффициент податливости перемычки в фазе образования вертикальных трещин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F5037D" wp14:editId="19FACF95">
            <wp:extent cx="266065" cy="23177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формулам:</w:t>
      </w:r>
    </w:p>
    <w:p w14:paraId="7B2DFB9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19606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перемычки прямоугольного сечения</w:t>
      </w:r>
    </w:p>
    <w:p w14:paraId="1E94A1E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138A6F" w14:textId="051C915B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42"/>
        </w:rPr>
        <w:drawing>
          <wp:inline distT="0" distB="0" distL="0" distR="0" wp14:anchorId="71939911" wp14:editId="1BED993E">
            <wp:extent cx="1856105" cy="101663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             (А.21) </w:t>
      </w:r>
    </w:p>
    <w:p w14:paraId="53B29FA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перемычки таврового сечения</w:t>
      </w:r>
    </w:p>
    <w:p w14:paraId="06A4005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AE03AA" w14:textId="7589193C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7"/>
        </w:rPr>
        <w:drawing>
          <wp:inline distT="0" distB="0" distL="0" distR="0" wp14:anchorId="46640607" wp14:editId="4847620B">
            <wp:extent cx="2122170" cy="65532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(А.22) </w:t>
      </w:r>
    </w:p>
    <w:p w14:paraId="1ACF667A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19B285E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8687404" w14:textId="2587316A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6482745" wp14:editId="59DD9AC4">
            <wp:extent cx="163830" cy="14351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количество вертикальных трещин в одной из растянутых опорных зон перемычки; определяется по (А.23) и округляется до ближайшего целого числа:</w:t>
      </w:r>
    </w:p>
    <w:p w14:paraId="3A379D70" w14:textId="5914B01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191724B0" wp14:editId="48DCC8EB">
            <wp:extent cx="1788160" cy="68897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(А.23) </w:t>
      </w:r>
    </w:p>
    <w:p w14:paraId="029F9F51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0AFA0CC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A1C0011" w14:textId="0068EC89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E72445" wp14:editId="27C30A25">
            <wp:extent cx="231775" cy="23177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среднее расстояние между соседними вертикальными трещинами, которое следует определять в соответствии с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; </w:t>
      </w:r>
    </w:p>
    <w:p w14:paraId="0F3B47AC" w14:textId="337FD58C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67249C" wp14:editId="27C108EB">
            <wp:extent cx="307340" cy="23177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момент сопротивления </w:t>
      </w:r>
      <w:r w:rsidR="00C92E80" w:rsidRPr="00456FEC">
        <w:rPr>
          <w:rFonts w:ascii="Times New Roman" w:hAnsi="Times New Roman" w:cs="Times New Roman"/>
        </w:rPr>
        <w:t>трещинообразованию для нижней (верхней) растянутой опорной зоны перемычки;</w:t>
      </w:r>
    </w:p>
    <w:p w14:paraId="70394D8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E97B86" w14:textId="634FFA12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F461B2" wp14:editId="4D7A2E53">
            <wp:extent cx="416560" cy="23876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расчетное сопротивление бетона растяжению для предельных состояний второй группы, принимается согласно </w:t>
      </w:r>
      <w:r w:rsidR="00C92E80" w:rsidRPr="00456FEC">
        <w:rPr>
          <w:rFonts w:ascii="Times New Roman" w:hAnsi="Times New Roman" w:cs="Times New Roman"/>
        </w:rPr>
        <w:t>СП 63.13330</w:t>
      </w:r>
      <w:r w:rsidR="00C92E80" w:rsidRPr="00456FEC">
        <w:rPr>
          <w:rFonts w:ascii="Times New Roman" w:hAnsi="Times New Roman" w:cs="Times New Roman"/>
        </w:rPr>
        <w:t>;</w:t>
      </w:r>
    </w:p>
    <w:p w14:paraId="67347D9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C34014" w14:textId="4C171D6F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54A828" wp14:editId="25E48D8D">
            <wp:extent cx="266065" cy="23177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поперечная сила в перемычке;</w:t>
      </w:r>
    </w:p>
    <w:p w14:paraId="547E35E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FA1EFD" w14:textId="038AA4C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C3CCBE" wp14:editId="071674C7">
            <wp:extent cx="266065" cy="23177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ширина раскрытия нормальных трещин в растянутой опорной зоне перемычки от единичной поперечной силы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925011" wp14:editId="5C8B12AD">
            <wp:extent cx="266065" cy="23177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=1,0 Н. Величин</w:t>
      </w:r>
      <w:r w:rsidR="00C92E80" w:rsidRPr="00456FEC">
        <w:rPr>
          <w:rFonts w:ascii="Times New Roman" w:hAnsi="Times New Roman" w:cs="Times New Roman"/>
        </w:rPr>
        <w:t xml:space="preserve">а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167B1D" wp14:editId="33EDE4C3">
            <wp:extent cx="266065" cy="231775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определяется в соответствии с </w:t>
      </w:r>
      <w:r w:rsidR="00C92E80" w:rsidRPr="00456FEC">
        <w:rPr>
          <w:rFonts w:ascii="Times New Roman" w:hAnsi="Times New Roman" w:cs="Times New Roman"/>
        </w:rPr>
        <w:t>СП 63.13330</w:t>
      </w:r>
      <w:r w:rsidR="00C92E80" w:rsidRPr="00456FEC">
        <w:rPr>
          <w:rFonts w:ascii="Times New Roman" w:hAnsi="Times New Roman" w:cs="Times New Roman"/>
        </w:rPr>
        <w:t>.</w:t>
      </w:r>
    </w:p>
    <w:p w14:paraId="0183B8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47631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Учет податливости примыкающих простенков производят аналогично приведенной выше последовательности.</w:t>
      </w:r>
    </w:p>
    <w:p w14:paraId="0EB0A73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0AFF98" w14:textId="0A8953C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Поперечные силы в перемычке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7DC054" wp14:editId="45D4A9F7">
            <wp:extent cx="368300" cy="23876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484A95" wp14:editId="00645B9E">
            <wp:extent cx="416560" cy="23876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вызывающие образование 1-й и </w:t>
      </w:r>
      <w:r w:rsidR="00067954"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261F777" wp14:editId="5FF69A18">
            <wp:extent cx="163830" cy="14351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-й вертикальных трещин соответственно, следует определять по формулам:</w:t>
      </w:r>
    </w:p>
    <w:p w14:paraId="02FC44E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ECD3A3" w14:textId="6F2F1B4C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35F790E" wp14:editId="0953CEBF">
            <wp:extent cx="1282700" cy="40957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;          </w:t>
      </w:r>
      <w:r w:rsidR="00C92E80" w:rsidRPr="00456FEC">
        <w:rPr>
          <w:rFonts w:ascii="Times New Roman" w:hAnsi="Times New Roman" w:cs="Times New Roman"/>
        </w:rPr>
        <w:t>                                         (А.24)     </w:t>
      </w:r>
    </w:p>
    <w:p w14:paraId="727FD165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</w:p>
    <w:p w14:paraId="2C90F93B" w14:textId="2D8E03BE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  <w:r w:rsidR="00067954" w:rsidRPr="00456FE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60B3EC58" wp14:editId="080B1E17">
            <wp:extent cx="1412240" cy="45021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.                                                (А.25) </w:t>
      </w:r>
    </w:p>
    <w:p w14:paraId="50B60D1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Коэффициент податливости перемычки в фазе образования наклонных трещин определяют по формулам:</w:t>
      </w:r>
    </w:p>
    <w:p w14:paraId="7321488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E94C92" w14:textId="256C04A9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для </w:t>
      </w:r>
      <w:r w:rsidRPr="00456FEC">
        <w:rPr>
          <w:rFonts w:ascii="Times New Roman" w:hAnsi="Times New Roman" w:cs="Times New Roman"/>
        </w:rPr>
        <w:t xml:space="preserve">перемычки прямоугольного сечения с отношением </w:t>
      </w:r>
      <w:r w:rsidR="00067954"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17ED923" wp14:editId="19A3366F">
            <wp:extent cx="429895" cy="266065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1,5:</w:t>
      </w:r>
    </w:p>
    <w:p w14:paraId="372B66E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17EBBD" w14:textId="676D2DCE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7"/>
        </w:rPr>
        <w:drawing>
          <wp:inline distT="0" distB="0" distL="0" distR="0" wp14:anchorId="2A5D0682" wp14:editId="37A2463C">
            <wp:extent cx="2087880" cy="65532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          (А.26) </w:t>
      </w:r>
    </w:p>
    <w:p w14:paraId="0BBB6524" w14:textId="7688DF3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для перемычки прямоугольного сечения с отношением </w:t>
      </w:r>
      <w:r w:rsidR="00067954"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DCF6731" wp14:editId="7A7BB2D7">
            <wp:extent cx="307340" cy="26606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&gt;1,5:</w:t>
      </w:r>
    </w:p>
    <w:p w14:paraId="2F23C1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BECC5C" w14:textId="6EC7DDFB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7"/>
        </w:rPr>
        <w:drawing>
          <wp:inline distT="0" distB="0" distL="0" distR="0" wp14:anchorId="28B6A4F5" wp14:editId="5887DA20">
            <wp:extent cx="2934335" cy="65532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(А.27) </w:t>
      </w:r>
    </w:p>
    <w:p w14:paraId="77B28D4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перемычки таврового сечения:</w:t>
      </w:r>
    </w:p>
    <w:p w14:paraId="17E2F5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E84A7B" w14:textId="6CEFAE39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01E322E6" wp14:editId="28C6C7E7">
            <wp:extent cx="3289300" cy="71628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(А.28) </w:t>
      </w:r>
    </w:p>
    <w:p w14:paraId="027E388A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F4BB051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5B7F762" w14:textId="0C6A786B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BE8782" wp14:editId="32734D55">
            <wp:extent cx="198120" cy="23876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момент инерции; </w:t>
      </w:r>
    </w:p>
    <w:p w14:paraId="0D9A40EC" w14:textId="2E4395EC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613151" wp14:editId="45A38C21">
            <wp:extent cx="231775" cy="23876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площадь поперечного сечения ребра перемычки высотой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ADA58B" wp14:editId="1F824400">
            <wp:extent cx="525145" cy="23876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</w:t>
      </w:r>
    </w:p>
    <w:p w14:paraId="71B95AC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DD45BC" w14:textId="05F40DC4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B4B5C1" wp14:editId="009597FA">
            <wp:extent cx="198120" cy="23876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высота полки. </w:t>
      </w:r>
    </w:p>
    <w:p w14:paraId="39C9206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Учет податливости примыкающих простенков производят аналогично приведенн</w:t>
      </w:r>
      <w:r w:rsidRPr="00456FEC">
        <w:rPr>
          <w:rFonts w:ascii="Times New Roman" w:hAnsi="Times New Roman" w:cs="Times New Roman"/>
        </w:rPr>
        <w:t>ой выше последовательности.</w:t>
      </w:r>
    </w:p>
    <w:p w14:paraId="73EDDB6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07B8AC" w14:textId="04171AA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Поперечную силу, вызывающую образование наклонной трещины,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AD7B44" wp14:editId="5127EF60">
            <wp:extent cx="218440" cy="23876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4E444A7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E9A8F9" w14:textId="2787231A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95EA47D" wp14:editId="7BE8A822">
            <wp:extent cx="887095" cy="42989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(А.29) </w:t>
      </w:r>
    </w:p>
    <w:p w14:paraId="1B0427F5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97DB122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60111A3" w14:textId="15295EBF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ED91F81" wp14:editId="39E8058A">
            <wp:extent cx="116205" cy="16383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угол наклона трещины к горизонтали, который следует определять по формуле</w:t>
      </w:r>
    </w:p>
    <w:p w14:paraId="620E5B1A" w14:textId="05015DAC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A9A9EBB" wp14:editId="0257FFEA">
            <wp:extent cx="982345" cy="48450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.                                                       (А.30) </w:t>
      </w:r>
    </w:p>
    <w:p w14:paraId="5BC9D9D2" w14:textId="1A845AE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 xml:space="preserve">При </w:t>
      </w:r>
      <w:r w:rsidR="00067954"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8C86A56" wp14:editId="430E66A3">
            <wp:extent cx="273050" cy="429895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&gt;1,5 допу</w:t>
      </w:r>
      <w:r w:rsidRPr="00456FEC">
        <w:rPr>
          <w:rFonts w:ascii="Times New Roman" w:hAnsi="Times New Roman" w:cs="Times New Roman"/>
        </w:rPr>
        <w:t xml:space="preserve">скается угол наклона трещины к горизонтали принимать равным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BA44F7D" wp14:editId="3C754F8A">
            <wp:extent cx="600710" cy="18415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1,5=34°.</w:t>
      </w:r>
    </w:p>
    <w:p w14:paraId="69B644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661C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5A8A4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Приложение Б. Расчет горизонтальных стыков по прочности"</w:instrText>
      </w:r>
      <w:r w:rsidRPr="00456FEC">
        <w:rPr>
          <w:rFonts w:ascii="Times New Roman" w:hAnsi="Times New Roman" w:cs="Times New Roman"/>
        </w:rPr>
        <w:fldChar w:fldCharType="end"/>
      </w:r>
    </w:p>
    <w:p w14:paraId="0476A620" w14:textId="30B74089" w:rsidR="00000000" w:rsidRPr="00456FEC" w:rsidRDefault="00456FEC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C92E80" w:rsidRPr="00456FEC">
        <w:rPr>
          <w:rFonts w:ascii="Times New Roman" w:hAnsi="Times New Roman" w:cs="Times New Roman"/>
        </w:rPr>
        <w:lastRenderedPageBreak/>
        <w:t>Приложение Б</w:t>
      </w:r>
    </w:p>
    <w:p w14:paraId="56CFCA2D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C8C1528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Расчет горизонтальных стыков по прочности</w:t>
      </w:r>
    </w:p>
    <w:p w14:paraId="2514A68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Б.1 Прочность горизонтал</w:t>
      </w:r>
      <w:r w:rsidRPr="00456FEC">
        <w:rPr>
          <w:rFonts w:ascii="Times New Roman" w:hAnsi="Times New Roman" w:cs="Times New Roman"/>
        </w:rPr>
        <w:t>ьных стыков при сжатии определяется с учетом следующих предпосылок:</w:t>
      </w:r>
    </w:p>
    <w:p w14:paraId="2446555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45274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вместо номинальных (проектных) размеров опорных площадок и толщин растворных швов вводят расчетные размеры, определяемые с учетом возможных неблагоприятных отклонений номинальных размер</w:t>
      </w:r>
      <w:r w:rsidRPr="00456FEC">
        <w:rPr>
          <w:rFonts w:ascii="Times New Roman" w:hAnsi="Times New Roman" w:cs="Times New Roman"/>
        </w:rPr>
        <w:t>ов вследствие допусков на изготовление и монтаж конструкций и других случайных факторов; при этом случайный эксцентриситет продольных сил не учитывается;</w:t>
      </w:r>
    </w:p>
    <w:p w14:paraId="2D00908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B48A2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платформенного стыка с двухсторонним опиранием плит перекрытий заполнение раствором пространств</w:t>
      </w:r>
      <w:r w:rsidRPr="00456FEC">
        <w:rPr>
          <w:rFonts w:ascii="Times New Roman" w:hAnsi="Times New Roman" w:cs="Times New Roman"/>
        </w:rPr>
        <w:t>а между торцами смежных плит в расчете несущей способности не учитывается. При наличии скосов на торцах плит перекрытия размеры опорных площадок, через которые передается нагрузка в платформенном стыке, следует принимать различными при расчете прочности пл</w:t>
      </w:r>
      <w:r w:rsidRPr="00456FEC">
        <w:rPr>
          <w:rFonts w:ascii="Times New Roman" w:hAnsi="Times New Roman" w:cs="Times New Roman"/>
        </w:rPr>
        <w:t>атформенного стыка по верхнему и нижнему швам;</w:t>
      </w:r>
    </w:p>
    <w:p w14:paraId="6E255D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78357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с учетом шарнирной расчетной схемы соединения сборных стеновых элементов в горизонтальном стыке сжимающие напряжения считаются равномерно распределенными по толщине стены для каждой из опорных площадок; для</w:t>
      </w:r>
      <w:r w:rsidRPr="00456FEC">
        <w:rPr>
          <w:rFonts w:ascii="Times New Roman" w:hAnsi="Times New Roman" w:cs="Times New Roman"/>
        </w:rPr>
        <w:t xml:space="preserve"> стыков, имеющих несколько опорных площадок, учитывается возможная неравномерность распределения сжимающих усилий между площадками;</w:t>
      </w:r>
    </w:p>
    <w:p w14:paraId="60A8444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50A2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при использовании расчетной схемы с упругим соединением сборных элементов в горизонтальном стыке сжимающие напряжения в </w:t>
      </w:r>
      <w:r w:rsidRPr="00456FEC">
        <w:rPr>
          <w:rFonts w:ascii="Times New Roman" w:hAnsi="Times New Roman" w:cs="Times New Roman"/>
        </w:rPr>
        <w:t>стыке следует определять, предполагая, что сборные элементы и растворные швы работают в упругой стадии.</w:t>
      </w:r>
    </w:p>
    <w:p w14:paraId="5A8442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E91FD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Б.2 Прочность горизонтального стыка при сжатии проверяется по формуле</w:t>
      </w:r>
    </w:p>
    <w:p w14:paraId="707826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5C3082" w14:textId="50765E03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8A5DFA" wp14:editId="08D0E1E2">
            <wp:extent cx="723265" cy="23876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           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      (Б.1) </w:t>
      </w:r>
    </w:p>
    <w:p w14:paraId="07BDC7C4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16A56A32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2E7B849" w14:textId="0A39C250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442B6B" wp14:editId="171E8DFC">
            <wp:extent cx="231775" cy="23876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продольная сжимающая сила, действующая в уровне рассчитываемого опорного сечения стены; </w:t>
      </w:r>
    </w:p>
    <w:p w14:paraId="6E95A43B" w14:textId="13ED2C50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E427B6A" wp14:editId="5F09BEE4">
            <wp:extent cx="88900" cy="14986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толщина стены (для трехслойных стен с гибкими связями - толщина</w:t>
      </w:r>
      <w:r w:rsidR="00C92E80" w:rsidRPr="00456FEC">
        <w:rPr>
          <w:rFonts w:ascii="Times New Roman" w:hAnsi="Times New Roman" w:cs="Times New Roman"/>
        </w:rPr>
        <w:t xml:space="preserve">  внутреннего несущего слоя);</w:t>
      </w:r>
    </w:p>
    <w:p w14:paraId="7DCA51D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B34A73" w14:textId="0ABC679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857FA8" wp14:editId="61FEE5A2">
            <wp:extent cx="191135" cy="23876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расчетная ширина простенка в зоне стыка. Для стеновой панели с оконными проемами расчетная ширина простенка в зоне стыка принимается равной сумме ширины простенка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77F041C" wp14:editId="1A131F5E">
            <wp:extent cx="143510" cy="18415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на уровне расположения оконных проемов и участка, длина которого в каждую сторону от простенка принимается равной половине высоты перемычек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CD62DD" wp14:editId="54699104">
            <wp:extent cx="238760" cy="23177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примыкающих к простенку, при этом для стыка между стеновыми панелям</w:t>
      </w:r>
      <w:r w:rsidR="00C92E80" w:rsidRPr="00456FEC">
        <w:rPr>
          <w:rFonts w:ascii="Times New Roman" w:hAnsi="Times New Roman" w:cs="Times New Roman"/>
        </w:rPr>
        <w:t xml:space="preserve">и с оконными проемами величина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569712" wp14:editId="4D40CEE8">
            <wp:extent cx="238760" cy="231775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принимается равной половине высоты перемычки над оконным проемом, а для стыка между стеновой панелью с оконным проемом и стеновой панелью без проемов - равной половине высоты перемычки под </w:t>
      </w:r>
      <w:r w:rsidR="00C92E80" w:rsidRPr="00456FEC">
        <w:rPr>
          <w:rFonts w:ascii="Times New Roman" w:hAnsi="Times New Roman" w:cs="Times New Roman"/>
        </w:rPr>
        <w:t>оконным проемом.</w:t>
      </w:r>
    </w:p>
    <w:p w14:paraId="5A3BFC6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4F31CB" w14:textId="7AD56EC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наличии местных ослаблений горизонтального стыка бороздами, углублениями для шпонок, распаячных коробок и др., расчетную ширину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EE5EC2" wp14:editId="5B8AE739">
            <wp:extent cx="191135" cy="23876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определять за минусом размеров этих ослаблений.</w:t>
      </w:r>
    </w:p>
    <w:p w14:paraId="5B3616E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1A8EAA" w14:textId="6E4E8D2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B634C9" wp14:editId="0A86BEB3">
            <wp:extent cx="191135" cy="231775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приведенное сопротивление сжатию горизонтального стыка для опорных сечений, определяемое по формуле:</w:t>
      </w:r>
    </w:p>
    <w:p w14:paraId="26DFE04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ACF44A" w14:textId="53883FB0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13C3AE" wp14:editId="7D80DC16">
            <wp:extent cx="873760" cy="23876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(Б.2) </w:t>
      </w:r>
    </w:p>
    <w:p w14:paraId="0724A09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3307A86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1339653D" w14:textId="45800CD6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46E10B" wp14:editId="468DB5B0">
            <wp:extent cx="266065" cy="23177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расчетное значение сопротивления бетона стены при сжатии (призменная прочность), принимаемое в соответствии с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 xml:space="preserve"> с учетом особенностей работы бетона в конструкции (хар</w:t>
      </w:r>
      <w:r w:rsidRPr="00456FEC">
        <w:rPr>
          <w:rFonts w:ascii="Times New Roman" w:hAnsi="Times New Roman" w:cs="Times New Roman"/>
        </w:rPr>
        <w:t xml:space="preserve">актер нагрузки, способ изготовления стеновой панели, условия окружающей среды и пр.). Для стыков стеновых панелей, усиленных в зоне стыка поперечными сварными каркасами или сетками, вместо расчетного значения сопротивления бетона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346659" wp14:editId="56F2C44C">
            <wp:extent cx="266065" cy="23177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учитывается приведенное сопротивление </w:t>
      </w:r>
      <w:r w:rsidR="00067954"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C4727D8" wp14:editId="34F45068">
            <wp:extent cx="313690" cy="26606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равное</w:t>
      </w:r>
    </w:p>
    <w:p w14:paraId="1BEDA2DD" w14:textId="391432F7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0D05632" wp14:editId="49EA3586">
            <wp:extent cx="839470" cy="26606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(Б.3) </w:t>
      </w:r>
    </w:p>
    <w:p w14:paraId="068DB9A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616F19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93EE5C1" w14:textId="2260D598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879602" wp14:editId="55A47D1E">
            <wp:extent cx="163830" cy="23177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коэффициент, учит</w:t>
      </w:r>
      <w:r w:rsidRPr="00456FEC">
        <w:rPr>
          <w:rFonts w:ascii="Times New Roman" w:hAnsi="Times New Roman" w:cs="Times New Roman"/>
        </w:rPr>
        <w:t>ывающий усиление опорных зон стеновых панелей поперечными сварными каркасами или сетками; определяют по следующей формуле:</w:t>
      </w:r>
    </w:p>
    <w:p w14:paraId="3D00E3EC" w14:textId="7CD9C5F8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3927609" wp14:editId="42060AD1">
            <wp:extent cx="1330960" cy="42989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(Б.4) </w:t>
      </w:r>
    </w:p>
    <w:p w14:paraId="6634A12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C17863A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7D851ADC" w14:textId="6528F54E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C710A9" wp14:editId="60562DD4">
            <wp:extent cx="231775" cy="23177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площадь сечения одного поперечного стержня горизонтального каркаса (сетки); </w:t>
      </w:r>
    </w:p>
    <w:p w14:paraId="7664682C" w14:textId="1624A0C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D6F19E" wp14:editId="3ECE9486">
            <wp:extent cx="163830" cy="23177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</w:t>
      </w:r>
      <w:r w:rsidR="00C92E80" w:rsidRPr="00456FEC">
        <w:rPr>
          <w:rFonts w:ascii="Times New Roman" w:hAnsi="Times New Roman" w:cs="Times New Roman"/>
        </w:rPr>
        <w:t>стояние между крайними продольными стержнями каркаса;</w:t>
      </w:r>
    </w:p>
    <w:p w14:paraId="04FD62B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C19ECA" w14:textId="1FDDCA24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002C83" wp14:editId="4C0CBDE5">
            <wp:extent cx="191135" cy="23177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шаг поперечных стержней по длине стены;</w:t>
      </w:r>
    </w:p>
    <w:p w14:paraId="29F572B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3EAD52" w14:textId="78C7901E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B88FEE" wp14:editId="010D5D79">
            <wp:extent cx="191135" cy="23177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шаг каркасов по высоте стены;</w:t>
      </w:r>
    </w:p>
    <w:p w14:paraId="278C10A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66FBA1" w14:textId="77641EC0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8767E7D" wp14:editId="17642174">
            <wp:extent cx="88900" cy="14986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толщина стены.</w:t>
      </w:r>
    </w:p>
    <w:p w14:paraId="60D0351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9198E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</w:t>
      </w:r>
      <w:r w:rsidRPr="00456FEC">
        <w:rPr>
          <w:rFonts w:ascii="Times New Roman" w:hAnsi="Times New Roman" w:cs="Times New Roman"/>
        </w:rPr>
        <w:t>лияние косвенного армирования опорной зоны стеновой панели следует учитывать при выполнении следующих условий:</w:t>
      </w:r>
    </w:p>
    <w:p w14:paraId="22A2F4A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90DA13" w14:textId="655EBB5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диаметр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DF8A3A" wp14:editId="78D6D964">
            <wp:extent cx="184150" cy="231775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расчетное сопротивление растяжению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C6C6FC" wp14:editId="3F1B6345">
            <wp:extent cx="191135" cy="231775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продольных стержней не мене</w:t>
      </w:r>
      <w:r w:rsidRPr="00456FEC">
        <w:rPr>
          <w:rFonts w:ascii="Times New Roman" w:hAnsi="Times New Roman" w:cs="Times New Roman"/>
        </w:rPr>
        <w:t xml:space="preserve">е диаметра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CC8B62" wp14:editId="22129266">
            <wp:extent cx="259080" cy="231775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расчетного сопротивления поперечных стержней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0C26A3" wp14:editId="4E32C159">
            <wp:extent cx="266065" cy="23177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соответственно;</w:t>
      </w:r>
    </w:p>
    <w:p w14:paraId="300AED3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3AF015" w14:textId="1C04D52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шаг каркасов по высоте стеновой панели не более 0,5</w:t>
      </w:r>
      <w:r w:rsidR="00067954"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13314C2" wp14:editId="2D150F9D">
            <wp:extent cx="88900" cy="14986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;</w:t>
      </w:r>
    </w:p>
    <w:p w14:paraId="261929B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618A3A" w14:textId="71BF63F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шаг поперечных с</w:t>
      </w:r>
      <w:r w:rsidRPr="00456FEC">
        <w:rPr>
          <w:rFonts w:ascii="Times New Roman" w:hAnsi="Times New Roman" w:cs="Times New Roman"/>
        </w:rPr>
        <w:t>тержней по длине стеновой панели не более 15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B00C47" wp14:editId="440AE9FD">
            <wp:extent cx="184150" cy="23177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;</w:t>
      </w:r>
    </w:p>
    <w:p w14:paraId="6F00908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B4C95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класс бетона стены не менее В15;</w:t>
      </w:r>
    </w:p>
    <w:p w14:paraId="499C905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59C72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толщина горизонтального растворного шва между панелями не более 30 мм;</w:t>
      </w:r>
    </w:p>
    <w:p w14:paraId="0D3AC8F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3C676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прочность раствора горизонтального шва не менее 2,5 МПа;</w:t>
      </w:r>
    </w:p>
    <w:p w14:paraId="5F5697D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0B8492" w14:textId="6D22EA2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D3C34D" wp14:editId="7580E6CB">
            <wp:extent cx="198120" cy="231775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коэффициент, учитывающий влияние горизонтальных растворных швов; определяют по следующей формуле</w:t>
      </w:r>
    </w:p>
    <w:p w14:paraId="0CE9A5B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880F2F" w14:textId="7F92F8CA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59F85410" wp14:editId="500F8CA2">
            <wp:extent cx="1603375" cy="73025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(Б.5) </w:t>
      </w:r>
    </w:p>
    <w:p w14:paraId="50BB81DF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4723555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C74D83D" w14:textId="68FFD655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BDC3A7" wp14:editId="084F65C4">
            <wp:extent cx="184150" cy="231775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расчетная величина толщины горизонтального растворного шва. Для горизонтальных растворных швов расчетную толщину шва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07AF57" wp14:editId="3489AAB9">
            <wp:extent cx="184150" cy="231775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принимать равной 1,4</w:t>
      </w:r>
      <w:r w:rsidR="00067954"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6DE75FF" wp14:editId="66D535AB">
            <wp:extent cx="307340" cy="266065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 (</w:t>
      </w:r>
      <w:r w:rsidR="00067954"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F6185DC" wp14:editId="6CE9FD20">
            <wp:extent cx="307340" cy="266065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 - номинальная толщина горизонтального шва), но не менее следующих значений: </w:t>
      </w:r>
    </w:p>
    <w:p w14:paraId="59989E9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горизонтального растворного шва при монтаже стеновых панелей по маякам, а также для растворных швов в горизонтальных контактных стыках ст</w:t>
      </w:r>
      <w:r w:rsidRPr="00456FEC">
        <w:rPr>
          <w:rFonts w:ascii="Times New Roman" w:hAnsi="Times New Roman" w:cs="Times New Roman"/>
        </w:rPr>
        <w:t>еновых панелей - 25 мм;</w:t>
      </w:r>
    </w:p>
    <w:p w14:paraId="4F09A9A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BE437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для растворного шва под плитой перекрытия без маяков - 20 мм;</w:t>
      </w:r>
    </w:p>
    <w:p w14:paraId="5E2FC16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1AEEE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наличии фактических данных о смещениях сборных элементов и толщинах швов следует принимать их значения;</w:t>
      </w:r>
    </w:p>
    <w:p w14:paraId="494BB1A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EBA4DD" w14:textId="268A8A0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593B0B" wp14:editId="4E5B7B00">
            <wp:extent cx="198120" cy="231775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расчетная ширина </w:t>
      </w:r>
      <w:r w:rsidR="00C92E80" w:rsidRPr="00456FEC">
        <w:rPr>
          <w:rFonts w:ascii="Times New Roman" w:hAnsi="Times New Roman" w:cs="Times New Roman"/>
        </w:rPr>
        <w:t xml:space="preserve">растворного шва (размер по толщине стены). Значение расчетной ширины </w:t>
      </w:r>
      <w:r w:rsidR="00C92E80" w:rsidRPr="00456FEC">
        <w:rPr>
          <w:rFonts w:ascii="Times New Roman" w:hAnsi="Times New Roman" w:cs="Times New Roman"/>
        </w:rPr>
        <w:lastRenderedPageBreak/>
        <w:t xml:space="preserve">растворного шва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3ABAAF" wp14:editId="4D7F4248">
            <wp:extent cx="198120" cy="231775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следует принимать:</w:t>
      </w:r>
    </w:p>
    <w:p w14:paraId="2620B7E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3B2DD8" w14:textId="43FBDD5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для стыков с двухсторонним опиранием перекрытий равной толщине стены </w:t>
      </w:r>
      <w:r w:rsidR="00067954"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D18B36C" wp14:editId="178E2A5D">
            <wp:extent cx="88900" cy="14986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;</w:t>
      </w:r>
    </w:p>
    <w:p w14:paraId="095AA20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06588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для </w:t>
      </w:r>
      <w:r w:rsidRPr="00456FEC">
        <w:rPr>
          <w:rFonts w:ascii="Times New Roman" w:hAnsi="Times New Roman" w:cs="Times New Roman"/>
        </w:rPr>
        <w:t>нижнего растворного шва комбинированного стыка:</w:t>
      </w:r>
    </w:p>
    <w:p w14:paraId="0F7F348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0EA75D" w14:textId="276F6C74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A82D26" wp14:editId="3A534449">
            <wp:extent cx="866775" cy="23876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(Б.6) </w:t>
      </w:r>
    </w:p>
    <w:p w14:paraId="3337547B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6CB0C746" w14:textId="39281E26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29D8C866" wp14:editId="3068A253">
            <wp:extent cx="1003300" cy="31369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(Б.7) </w:t>
      </w:r>
    </w:p>
    <w:p w14:paraId="54D9CB67" w14:textId="4BA3E48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д</w:t>
      </w:r>
      <w:r w:rsidRPr="00456FEC">
        <w:rPr>
          <w:rFonts w:ascii="Times New Roman" w:hAnsi="Times New Roman" w:cs="Times New Roman"/>
        </w:rPr>
        <w:t xml:space="preserve">ля контактного, монолитного и верхнего растворного шва комбинированного стыка при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8CB05E" wp14:editId="0259D743">
            <wp:extent cx="389255" cy="23876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:</w:t>
      </w:r>
    </w:p>
    <w:p w14:paraId="425D1BB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FDFC07" w14:textId="331E17F2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56F2A5" wp14:editId="75D2CD62">
            <wp:extent cx="791845" cy="23876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(Б.8) </w:t>
      </w:r>
    </w:p>
    <w:p w14:paraId="12BA4E45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1059699D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1355685" w14:textId="781DBC68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A77E61" wp14:editId="364B0C25">
            <wp:extent cx="184150" cy="23876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номинальный (проектный) размер (ширина) опорной площадки, через которую передается в стыке сжимающая нагрузка (для контактно-платформенного стыка величина определяется с учетом зазора между контактной и платформенной площадками стыка); </w:t>
      </w:r>
    </w:p>
    <w:p w14:paraId="064505C9" w14:textId="4CBE1BD9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A8324C" wp14:editId="4F034D6D">
            <wp:extent cx="191135" cy="23876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расчетное значение возможных смещений в стыке сборной плиты перекрытия относительно проектного положения,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9E462F" wp14:editId="679B6B54">
            <wp:extent cx="191135" cy="238760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=10 мм;</w:t>
      </w:r>
    </w:p>
    <w:p w14:paraId="20FB9E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043895" w14:textId="646651FD" w:rsidR="00000000" w:rsidRPr="00456FEC" w:rsidRDefault="00067954" w:rsidP="00456FE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F731DE" wp14:editId="483640F2">
            <wp:extent cx="191135" cy="231775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расчетное значение возможных смещений в стыке стеновой панели относительно проектного положения, принимаемое равное</w:t>
      </w:r>
      <w:r w:rsidR="00C92E80" w:rsidRPr="00456FEC">
        <w:rPr>
          <w:rFonts w:ascii="Times New Roman" w:hAnsi="Times New Roman" w:cs="Times New Roman"/>
        </w:rPr>
        <w:t xml:space="preserve"> при монтаже с применением фиксаторов или шаблонов, ограничивающих взаимные смещения параллельно распол</w:t>
      </w:r>
      <w:r w:rsidR="00C92E80" w:rsidRPr="00456FEC">
        <w:rPr>
          <w:rFonts w:ascii="Times New Roman" w:hAnsi="Times New Roman" w:cs="Times New Roman"/>
        </w:rPr>
        <w:t xml:space="preserve">оженных стен,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4105B6" wp14:editId="37D23F54">
            <wp:extent cx="191135" cy="231775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=10 мм; при монтаже с применением подкосов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84FEE4" wp14:editId="4A0F197C">
            <wp:extent cx="191135" cy="231775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=15 мм; </w:t>
      </w:r>
    </w:p>
    <w:p w14:paraId="48FB996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37CB6B" w14:textId="4469E0E4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33609F" wp14:editId="1D5E442B">
            <wp:extent cx="231775" cy="23177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кубиковая прочность раствора горизонтального шва, МПа;</w:t>
      </w:r>
    </w:p>
    <w:p w14:paraId="3283B60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EA91E5" w14:textId="6A0A021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0E8DE6" wp14:editId="341378B2">
            <wp:extent cx="218440" cy="231775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величина, численно равная классу по прочности на сжатие бетона сборного элемента стены, МПа.</w:t>
      </w:r>
    </w:p>
    <w:p w14:paraId="1EEBBAE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6D4EE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возведении здания в зимнее время на растворах</w:t>
      </w:r>
      <w:r w:rsidRPr="00456FEC">
        <w:rPr>
          <w:rFonts w:ascii="Times New Roman" w:hAnsi="Times New Roman" w:cs="Times New Roman"/>
        </w:rPr>
        <w:t xml:space="preserve"> с противоморозными добавками прочность стыка должна быть проверена на момент оттаивания раствора. При типовом проектировании значение прочности раствора с противоморозными добавками на момент оттаивания рекомендуется принимать не более 0,25 значения марки</w:t>
      </w:r>
      <w:r w:rsidRPr="00456FEC">
        <w:rPr>
          <w:rFonts w:ascii="Times New Roman" w:hAnsi="Times New Roman" w:cs="Times New Roman"/>
        </w:rPr>
        <w:t xml:space="preserve"> раствора.</w:t>
      </w:r>
    </w:p>
    <w:p w14:paraId="007842B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A34D2E" w14:textId="077B770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возведении здания методом замораживания без применения противоморозных добавок или прогрева стыков при проверке прочности стыков на момент оттаивания значение коэффициента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669E1B" wp14:editId="48A54601">
            <wp:extent cx="198120" cy="231775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умножать на коэффициент у</w:t>
      </w:r>
      <w:r w:rsidRPr="00456FEC">
        <w:rPr>
          <w:rFonts w:ascii="Times New Roman" w:hAnsi="Times New Roman" w:cs="Times New Roman"/>
        </w:rPr>
        <w:t>словий работы, учитывающий неравномерность оттаивания по толщине стены раствора и равный 0,8.</w:t>
      </w:r>
    </w:p>
    <w:p w14:paraId="33D49F2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E9638D" w14:textId="44FB5F8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Для монолитных стыков стеновых панелей, заполняемых бетоном после установки панели верхнего этажа,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CC145A" wp14:editId="2EAD2F46">
            <wp:extent cx="198120" cy="231775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приним</w:t>
      </w:r>
      <w:r w:rsidRPr="00456FEC">
        <w:rPr>
          <w:rFonts w:ascii="Times New Roman" w:hAnsi="Times New Roman" w:cs="Times New Roman"/>
        </w:rPr>
        <w:t xml:space="preserve">ать равным 1,0. При опирании плит перекрытия без раствора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35906C" wp14:editId="42A8C6CF">
            <wp:extent cx="198120" cy="231775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принимать равным 0,5;</w:t>
      </w:r>
    </w:p>
    <w:p w14:paraId="5A9D275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FC5595" w14:textId="1A25D5C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F23CE7" wp14:editId="5103CEEA">
            <wp:extent cx="184150" cy="23876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коэффициент, учитывающий конструктивный тип стыка, неравномерность распределения сж</w:t>
      </w:r>
      <w:r w:rsidR="00C92E80" w:rsidRPr="00456FEC">
        <w:rPr>
          <w:rFonts w:ascii="Times New Roman" w:hAnsi="Times New Roman" w:cs="Times New Roman"/>
        </w:rPr>
        <w:t xml:space="preserve">имающей нагрузки между опорными площадками стыка и эксцентриситет продольной силы относительно центра стыка. Коэффициент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173033" wp14:editId="52DB2297">
            <wp:extent cx="184150" cy="23876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вычисляется в зависимости от конструктивного решения узла.</w:t>
      </w:r>
    </w:p>
    <w:p w14:paraId="406C087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8CFD05" w14:textId="20D2AEB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Если при расчете принимают шарнирное со</w:t>
      </w:r>
      <w:r w:rsidRPr="00456FEC">
        <w:rPr>
          <w:rFonts w:ascii="Times New Roman" w:hAnsi="Times New Roman" w:cs="Times New Roman"/>
        </w:rPr>
        <w:t xml:space="preserve">единение сборных элементов в горизонтальном стыке, то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A0FCE7" wp14:editId="4906B175">
            <wp:extent cx="184150" cy="238760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вычисляют следующим образом:</w:t>
      </w:r>
    </w:p>
    <w:p w14:paraId="3AD3691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7404CD" w14:textId="1220613E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платформенного стыка</w:t>
      </w:r>
      <w:r w:rsidRPr="00456FEC">
        <w:rPr>
          <w:rFonts w:ascii="Times New Roman" w:hAnsi="Times New Roman" w:cs="Times New Roman"/>
        </w:rPr>
        <w:t xml:space="preserve">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1304BA" wp14:editId="2D4383B4">
            <wp:extent cx="184150" cy="23876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0CE91E11" w14:textId="6DD59E9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lastRenderedPageBreak/>
        <w:drawing>
          <wp:inline distT="0" distB="0" distL="0" distR="0" wp14:anchorId="01A95979" wp14:editId="6286F0ED">
            <wp:extent cx="1371600" cy="416560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(Б.9) </w:t>
      </w:r>
    </w:p>
    <w:p w14:paraId="663333BC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554B10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D182B71" w14:textId="734A1ACF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DA1AD9" wp14:editId="4B2F5E86">
            <wp:extent cx="231775" cy="23876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суммарный размер по толщине стены платформенных площадок, через которые в стыке передается сжимающая нагрузка. При скошенных торцах плит перекрытий</w:t>
      </w:r>
      <w:r w:rsidRPr="00456FEC">
        <w:rPr>
          <w:rFonts w:ascii="Times New Roman" w:hAnsi="Times New Roman" w:cs="Times New Roman"/>
        </w:rPr>
        <w:t xml:space="preserve"> прочность стыка проверяется раздельно в уровне верхней и нижней опорных зон сборных элементов стены, принимая соответствующие размеры платформенных площадок; </w:t>
      </w:r>
    </w:p>
    <w:p w14:paraId="134755FC" w14:textId="0971088C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44D0E6" wp14:editId="6F8CD916">
            <wp:extent cx="231775" cy="23876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возможное суммарное смещение в платформенном стыке плит пер</w:t>
      </w:r>
      <w:r w:rsidR="00C92E80" w:rsidRPr="00456FEC">
        <w:rPr>
          <w:rFonts w:ascii="Times New Roman" w:hAnsi="Times New Roman" w:cs="Times New Roman"/>
        </w:rPr>
        <w:t xml:space="preserve">екрытий относительно их проектного положения, принимаемое для платформенных стыков с двухсторонним опиранием плит перекрытий равным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0ED33B" wp14:editId="2CBDCD71">
            <wp:extent cx="695960" cy="23876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;</w:t>
      </w:r>
    </w:p>
    <w:p w14:paraId="32BA666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F79706" w14:textId="539CF6C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CA69CF" wp14:editId="3B2D4AD7">
            <wp:extent cx="218440" cy="23876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коэффициент, учитывающий неравномерность загружен</w:t>
      </w:r>
      <w:r w:rsidR="00C92E80" w:rsidRPr="00456FEC">
        <w:rPr>
          <w:rFonts w:ascii="Times New Roman" w:hAnsi="Times New Roman" w:cs="Times New Roman"/>
        </w:rPr>
        <w:t xml:space="preserve">ия платформенных площадок и принимаемый равным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49E8D6" wp14:editId="46167C55">
            <wp:extent cx="218440" cy="238760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=0,9 при двухстороннем опирании плит перекрытий на стены;</w:t>
      </w:r>
    </w:p>
    <w:p w14:paraId="3C69829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C3CAA6" w14:textId="63BF127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765441" wp14:editId="123A5AEE">
            <wp:extent cx="231775" cy="238760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коэффициент, зависящий от соотношения расчетных прочностей при сжатии бетона стены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8AF46B" wp14:editId="39610B81">
            <wp:extent cx="266065" cy="231775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и бетона опорных участков плит перекрытий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CF6632" wp14:editId="6830ADBB">
            <wp:extent cx="259080" cy="23876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и принимаемый равным:</w:t>
      </w:r>
    </w:p>
    <w:p w14:paraId="10421C7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4A089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стен из тяжелого и легкого бетона:</w:t>
      </w:r>
    </w:p>
    <w:p w14:paraId="5A389E7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24F122" w14:textId="4FE01BC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при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9054EB" wp14:editId="51414425">
            <wp:extent cx="1187450" cy="23876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;</w:t>
      </w:r>
    </w:p>
    <w:p w14:paraId="2943896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FA3AE3" w14:textId="0EC8766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при </w:t>
      </w:r>
      <w:r w:rsidR="00067954"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416A386" wp14:editId="6A27AA98">
            <wp:extent cx="2238375" cy="273050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;</w:t>
      </w:r>
    </w:p>
    <w:p w14:paraId="00B1D87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CA9B2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стен из ячеистого бетона:</w:t>
      </w:r>
    </w:p>
    <w:p w14:paraId="14AE46E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E2481B" w14:textId="114B7BFF" w:rsidR="00000000" w:rsidRPr="00456FEC" w:rsidRDefault="00067954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38C1196" wp14:editId="027D0593">
            <wp:extent cx="1439545" cy="45720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</w:t>
      </w:r>
    </w:p>
    <w:p w14:paraId="0FF52541" w14:textId="3DB6E2E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8B9364" wp14:editId="3592042C">
            <wp:extent cx="259080" cy="238760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расчетное значени</w:t>
      </w:r>
      <w:r w:rsidRPr="00456FEC">
        <w:rPr>
          <w:rFonts w:ascii="Times New Roman" w:hAnsi="Times New Roman" w:cs="Times New Roman"/>
        </w:rPr>
        <w:t>е сопротивления бетона плит перекрытий при сжатии (призменная прочность), принимаемое в соответствии с действующими нормативными документами с учетом особенностей работы бетона в конструкции (характер нагрузки, способ изготовления плиты, условия окружающей</w:t>
      </w:r>
      <w:r w:rsidRPr="00456FEC">
        <w:rPr>
          <w:rFonts w:ascii="Times New Roman" w:hAnsi="Times New Roman" w:cs="Times New Roman"/>
        </w:rPr>
        <w:t xml:space="preserve"> среды и пр.). </w:t>
      </w:r>
    </w:p>
    <w:p w14:paraId="4AA2E263" w14:textId="6EC60660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усилении опорных зон плит перекрытий сплошного сечения горизонтальными сварными сетками из арматурной проволоки диаметром 5 мм с ячейками 50</w:t>
      </w:r>
      <w:r w:rsidR="00067954" w:rsidRPr="00456FEC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78A22C61" wp14:editId="7576EF44">
            <wp:extent cx="116205" cy="12255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50 мм расчетное сопротивление бетона плит перекрытий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8D8944" wp14:editId="076630C3">
            <wp:extent cx="259080" cy="23876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увеличивать на 20%. Шаг сеток не должен превышать 0,7 глубины опирания плит перекрытий. Сетки должны объединяться в пространственный каркас.</w:t>
      </w:r>
    </w:p>
    <w:p w14:paraId="65D3DD8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E5B380" w14:textId="11C319E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 случае применения многопустотных плит перекрытий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D7AB47" wp14:editId="25719739">
            <wp:extent cx="231775" cy="23876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следует дополнительно умножать на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D297C2" wp14:editId="1A6AE749">
            <wp:extent cx="273050" cy="23177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принимаемый:</w:t>
      </w:r>
    </w:p>
    <w:p w14:paraId="0623DED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2981F4" w14:textId="6FF8FCB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при механизированной заделке пустот в заводских условиях путем добетонирования с пригрузом опорных участков плит перекрытий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14F865" wp14:editId="6BC7EDC1">
            <wp:extent cx="273050" cy="231775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=0,9. В случае применения многопустотных плит перекрытий безопалубочного формования с овальными пустотами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8A0B8A" wp14:editId="09DDD1C8">
            <wp:extent cx="273050" cy="23177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дополнительно умножать на коэффициент условий работы, принимаем</w:t>
      </w:r>
      <w:r w:rsidRPr="00456FEC">
        <w:rPr>
          <w:rFonts w:ascii="Times New Roman" w:hAnsi="Times New Roman" w:cs="Times New Roman"/>
        </w:rPr>
        <w:t xml:space="preserve">ый равным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E9869A" wp14:editId="22216EE2">
            <wp:extent cx="334645" cy="23177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=0,9. Допускается значение коэффициента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DD70C8" wp14:editId="1BEF3A7C">
            <wp:extent cx="334645" cy="231775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определять по экспериментальным данным;</w:t>
      </w:r>
    </w:p>
    <w:p w14:paraId="386B33E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B3CD1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в остальных случаях</w:t>
      </w:r>
    </w:p>
    <w:p w14:paraId="23D085F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B0F415" w14:textId="531217A4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4A3C49ED" wp14:editId="65AA5880">
            <wp:extent cx="1637665" cy="286385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 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(Б.10) </w:t>
      </w:r>
    </w:p>
    <w:p w14:paraId="4C9093CF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1833F4B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3200AF3" w14:textId="7ECA02F4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ECD574" wp14:editId="18047A06">
            <wp:extent cx="266065" cy="23177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коэффициент условий работы, принимаемый равным: </w:t>
      </w:r>
    </w:p>
    <w:p w14:paraId="7F50B29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- 0,5 - при заделке пустот свежеотформованными бетонными пробками, изготовленными одновременно с плитами перекрытий;</w:t>
      </w:r>
    </w:p>
    <w:p w14:paraId="55DF378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62E2B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- 1,0 - при незаделанных </w:t>
      </w:r>
      <w:r w:rsidRPr="00456FEC">
        <w:rPr>
          <w:rFonts w:ascii="Times New Roman" w:hAnsi="Times New Roman" w:cs="Times New Roman"/>
        </w:rPr>
        <w:t>пустотах, а также при несовершенной заделке пустот в построечных условиях (например, закладка кирпичом на растворе);</w:t>
      </w:r>
    </w:p>
    <w:p w14:paraId="3FA0F6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2AD7A6" w14:textId="3782319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C5859A" wp14:editId="67300023">
            <wp:extent cx="163830" cy="238760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наименьшая толщина ребра между пустотами плиты перекрытия;</w:t>
      </w:r>
    </w:p>
    <w:p w14:paraId="0F9FB5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06948E" w14:textId="1008433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A34334" wp14:editId="267FCDD6">
            <wp:extent cx="218440" cy="238760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</w:t>
      </w:r>
      <w:r w:rsidRPr="00456FEC">
        <w:rPr>
          <w:rFonts w:ascii="Times New Roman" w:hAnsi="Times New Roman" w:cs="Times New Roman"/>
        </w:rPr>
        <w:t xml:space="preserve"> наименьший шаг пустот.</w:t>
      </w:r>
    </w:p>
    <w:p w14:paraId="007E13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D067F4" w14:textId="5F72B9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Для платформенных стыков с односторонним опиранием плит перекрытий значение коэффициента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560F0F" wp14:editId="64E27A17">
            <wp:extent cx="184150" cy="23876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следует определять по экспериментальным данным;</w:t>
      </w:r>
    </w:p>
    <w:p w14:paraId="7931068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D5782F" w14:textId="30B300B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контактного стыка</w:t>
      </w:r>
      <w:r w:rsidRPr="00456FEC">
        <w:rPr>
          <w:rFonts w:ascii="Times New Roman" w:hAnsi="Times New Roman" w:cs="Times New Roman"/>
        </w:rPr>
        <w:t>, в котором сжимающая нагрузка переда</w:t>
      </w:r>
      <w:r w:rsidRPr="00456FEC">
        <w:rPr>
          <w:rFonts w:ascii="Times New Roman" w:hAnsi="Times New Roman" w:cs="Times New Roman"/>
        </w:rPr>
        <w:t xml:space="preserve">ется только через контактные участки стыка,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8CA53D" wp14:editId="055BE028">
            <wp:extent cx="184150" cy="23876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вычисляют по формуле</w:t>
      </w:r>
    </w:p>
    <w:p w14:paraId="607093F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EA46D9" w14:textId="64BD3EE8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DABF97E" wp14:editId="2C2363ED">
            <wp:extent cx="1610360" cy="45720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(Б.11) </w:t>
      </w:r>
    </w:p>
    <w:p w14:paraId="0BACC8EE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7EA4FA9E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1A2F8D64" w14:textId="5E8A1A64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8F12A5" wp14:editId="6C539BBA">
            <wp:extent cx="273050" cy="231775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размер </w:t>
      </w:r>
      <w:r w:rsidRPr="00456FEC">
        <w:rPr>
          <w:rFonts w:ascii="Times New Roman" w:hAnsi="Times New Roman" w:cs="Times New Roman"/>
        </w:rPr>
        <w:t xml:space="preserve">по толщине стены контактной площадки, через которую в стыке передается сжимающая нагрузка; </w:t>
      </w:r>
    </w:p>
    <w:p w14:paraId="2D4FF0E6" w14:textId="62A9363C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CAFC71" wp14:editId="31C160BE">
            <wp:extent cx="273050" cy="231775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расчетное изменение номинального размера контактной площадки, принимаемое равным:</w:t>
      </w:r>
    </w:p>
    <w:p w14:paraId="6ED96A8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D918CF" w14:textId="72017BA4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для стыков с односторонним опиранием плит </w:t>
      </w:r>
      <w:r w:rsidRPr="00456FEC">
        <w:rPr>
          <w:rFonts w:ascii="Times New Roman" w:hAnsi="Times New Roman" w:cs="Times New Roman"/>
        </w:rPr>
        <w:t xml:space="preserve">перекрытий, в которых хотя бы один край контактной площадки совпадает с гранью стены, а также для контактных стыков вне зоны опирания перекрытий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432CE1" wp14:editId="3DA4B005">
            <wp:extent cx="600710" cy="231775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;</w:t>
      </w:r>
    </w:p>
    <w:p w14:paraId="14998D9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D9FC99" w14:textId="28228F6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в остальных случаях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1D858F" wp14:editId="19BAA397">
            <wp:extent cx="273050" cy="231775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=0;</w:t>
      </w:r>
    </w:p>
    <w:p w14:paraId="02BC678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DB8540" w14:textId="006A062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99A646" wp14:editId="53FBDD6A">
            <wp:extent cx="293370" cy="231775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размер по длине стены контактного участка стыка (за минусом гнезд для опирания плит перекрытий);</w:t>
      </w:r>
    </w:p>
    <w:p w14:paraId="5093A35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EF4A0E" w14:textId="5CC27D1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8CB7D9" wp14:editId="071C1E49">
            <wp:extent cx="273050" cy="231775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коэффициент, принимаемый равным меньшему из значений коэффициентов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75F9AB" wp14:editId="00E0A9B6">
            <wp:extent cx="259080" cy="231775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и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F7D616" wp14:editId="509C500F">
            <wp:extent cx="273050" cy="23876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;</w:t>
      </w:r>
    </w:p>
    <w:p w14:paraId="58F8CD0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DF8759" w14:textId="757DCD3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DCCFFA" wp14:editId="38CEED99">
            <wp:extent cx="259080" cy="231775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коэффициент, учитывающий повышение проч</w:t>
      </w:r>
      <w:r w:rsidR="00C92E80" w:rsidRPr="00456FEC">
        <w:rPr>
          <w:rFonts w:ascii="Times New Roman" w:hAnsi="Times New Roman" w:cs="Times New Roman"/>
        </w:rPr>
        <w:t>ности стыка при местном сжатии; определяют по формуле</w:t>
      </w:r>
    </w:p>
    <w:p w14:paraId="295845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6CA6F0" w14:textId="3A4CB89B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B237653" wp14:editId="12E019DC">
            <wp:extent cx="1521460" cy="484505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(Б.12) </w:t>
      </w:r>
    </w:p>
    <w:p w14:paraId="754D297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C3BAF3D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8BE9340" w14:textId="062A9101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7F1316" wp14:editId="28BA17AA">
            <wp:extent cx="259080" cy="231775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коэффициент, принимаемый равным: 1,1 - при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0C1107" wp14:editId="2903445C">
            <wp:extent cx="198120" cy="231775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&lt;0,6</w:t>
      </w:r>
      <w:r w:rsidR="00067954"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1F611CE" wp14:editId="2A599998">
            <wp:extent cx="88900" cy="14986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; 1</w:t>
      </w:r>
      <w:r w:rsidRPr="00456FEC">
        <w:rPr>
          <w:rFonts w:ascii="Times New Roman" w:hAnsi="Times New Roman" w:cs="Times New Roman"/>
        </w:rPr>
        <w:t xml:space="preserve">,0 - в остальных случаях; </w:t>
      </w:r>
    </w:p>
    <w:p w14:paraId="1223BACC" w14:textId="747CAE70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160AFE" wp14:editId="37A949B0">
            <wp:extent cx="293370" cy="231775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расстояние от центра контактной площади до ближайшей вертикальной грани стены;</w:t>
      </w:r>
    </w:p>
    <w:p w14:paraId="7FC1CE9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1F76AF" w14:textId="61A5BE2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B06F30" wp14:editId="23D947D7">
            <wp:extent cx="273050" cy="23876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коэффициент, учитывающий форму контактной площадки и принимаемый равным:</w:t>
      </w:r>
    </w:p>
    <w:p w14:paraId="5718ECE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45C8F0" w14:textId="05419D0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для площадки в форме выступа вверху или внизу стеновой панели высотой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A67821" wp14:editId="5E9B420C">
            <wp:extent cx="648335" cy="231775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при прочности раствора в горизонтальном растворном шве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5B4ED9" wp14:editId="7FD5AA70">
            <wp:extent cx="607060" cy="231775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МПа:</w:t>
      </w:r>
    </w:p>
    <w:p w14:paraId="7A3A89A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BFF69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>1,2 - для тяжелого бетона;</w:t>
      </w:r>
    </w:p>
    <w:p w14:paraId="0963720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1AE78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1,1 - для ячеистого</w:t>
      </w:r>
      <w:r w:rsidRPr="00456FEC">
        <w:rPr>
          <w:rFonts w:ascii="Times New Roman" w:hAnsi="Times New Roman" w:cs="Times New Roman"/>
        </w:rPr>
        <w:t xml:space="preserve"> бетона и бетона на пористых заполнителях;</w:t>
      </w:r>
    </w:p>
    <w:p w14:paraId="6E306C6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BC5149" w14:textId="364B98E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1,0 - при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ECB1E6" wp14:editId="331E8E73">
            <wp:extent cx="607060" cy="231775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(МПа);</w:t>
      </w:r>
    </w:p>
    <w:p w14:paraId="1D8746A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ADFBB6" w14:textId="098107F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для контактной площадки высотой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71A0F1" wp14:editId="751A3570">
            <wp:extent cx="723265" cy="231775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: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3815F8" wp14:editId="63AD9717">
            <wp:extent cx="273050" cy="238760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=1,0;</w:t>
      </w:r>
    </w:p>
    <w:p w14:paraId="529E51C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B519C4" w14:textId="69C1910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для контактной площадки высотой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AF8B75" wp14:editId="43212627">
            <wp:extent cx="1132840" cy="231775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: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85E277" wp14:editId="12CB0BBA">
            <wp:extent cx="273050" cy="23876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принимается по интерполяции между указанными выше краевыми значениями;</w:t>
      </w:r>
    </w:p>
    <w:p w14:paraId="24AA241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371618" w14:textId="0C510CA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контактно-платформенного стыка</w:t>
      </w:r>
      <w:r w:rsidRPr="00456FEC">
        <w:rPr>
          <w:rFonts w:ascii="Times New Roman" w:hAnsi="Times New Roman" w:cs="Times New Roman"/>
        </w:rPr>
        <w:t>, в котором сжимающая нагрузка передается через платформенный и контактный участки, коэ</w:t>
      </w:r>
      <w:r w:rsidRPr="00456FEC">
        <w:rPr>
          <w:rFonts w:ascii="Times New Roman" w:hAnsi="Times New Roman" w:cs="Times New Roman"/>
        </w:rPr>
        <w:t xml:space="preserve">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4DDCB4" wp14:editId="78165894">
            <wp:extent cx="184150" cy="23876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принимают равным меньшему из значений величин </w:t>
      </w:r>
      <w:r w:rsidR="00067954" w:rsidRPr="00456FEC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6618A767" wp14:editId="1FB75AA3">
            <wp:extent cx="293370" cy="29337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ADAF53B" wp14:editId="37889A8C">
            <wp:extent cx="266065" cy="27305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которые соответствуют случаям разрушения стыка по контактному или платформенному участкам в уровне верхнего или нижнего растворных швов и вычисляют по формулам:</w:t>
      </w:r>
    </w:p>
    <w:p w14:paraId="12574FB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9AE844" w14:textId="0F1EE796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CFEB7F8" wp14:editId="763CA1FA">
            <wp:extent cx="2886710" cy="464185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(Б.13) </w:t>
      </w:r>
    </w:p>
    <w:p w14:paraId="63CD540A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571DED95" w14:textId="4333584B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но не менее </w:t>
      </w:r>
      <w:r w:rsidR="00067954"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2E46F45" wp14:editId="4BA9912D">
            <wp:extent cx="1630680" cy="464185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;</w:t>
      </w:r>
    </w:p>
    <w:p w14:paraId="323040D3" w14:textId="03A72D2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08DA387" wp14:editId="64ED6E23">
            <wp:extent cx="2292985" cy="457200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(Б.14) </w:t>
      </w:r>
    </w:p>
    <w:p w14:paraId="0033B460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</w:p>
    <w:p w14:paraId="5A9B728F" w14:textId="383DCBF9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но не менее </w:t>
      </w:r>
      <w:r w:rsidR="00067954"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4C73675" wp14:editId="788F9B17">
            <wp:extent cx="1057910" cy="45720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</w:t>
      </w:r>
    </w:p>
    <w:p w14:paraId="1886ADD2" w14:textId="4358ADB6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33"/>
        </w:rPr>
        <w:drawing>
          <wp:inline distT="0" distB="0" distL="0" distR="0" wp14:anchorId="3980D3C3" wp14:editId="17200B28">
            <wp:extent cx="2484120" cy="791845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</w:p>
    <w:p w14:paraId="01C7194D" w14:textId="1FC33010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48AE98" wp14:editId="7E3704E1">
            <wp:extent cx="273050" cy="231775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номинальный (проектный) размер по толщине стены контактного участка стыка;</w:t>
      </w:r>
    </w:p>
    <w:p w14:paraId="4E2241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3554D0" w14:textId="3C112C58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655EAD05" wp14:editId="009DAD62">
            <wp:extent cx="273050" cy="29337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C2094AB" wp14:editId="6BDFB768">
            <wp:extent cx="266065" cy="27305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номинальный (проектный) размер по толщине стены платформенного участка стыка в уровне верхнего и нижнего растворного швов;</w:t>
      </w:r>
    </w:p>
    <w:p w14:paraId="000361F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D30A1E" w14:textId="51F5872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F46DFE" wp14:editId="762DB13E">
            <wp:extent cx="231775" cy="238760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2C6525" wp14:editId="5A311769">
            <wp:extent cx="218440" cy="238760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вычисляют по правилам определения для платф</w:t>
      </w:r>
      <w:r w:rsidR="00C92E80" w:rsidRPr="00456FEC">
        <w:rPr>
          <w:rFonts w:ascii="Times New Roman" w:hAnsi="Times New Roman" w:cs="Times New Roman"/>
        </w:rPr>
        <w:t>орменного стыка;</w:t>
      </w:r>
    </w:p>
    <w:p w14:paraId="6737E74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AFA5C7" w14:textId="5DA95D6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30F4F0" wp14:editId="386389C7">
            <wp:extent cx="259080" cy="23177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вычисляют по правилам определения для контактного стыка;</w:t>
      </w:r>
    </w:p>
    <w:p w14:paraId="7B77C0D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2F1556" w14:textId="22B0217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317361" wp14:editId="12D8CFFF">
            <wp:extent cx="238760" cy="23876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среднее значение местных сжимающих напряжений, передаваемых на стену по платформенной площадке от плиты п</w:t>
      </w:r>
      <w:r w:rsidR="00C92E80" w:rsidRPr="00456FEC">
        <w:rPr>
          <w:rFonts w:ascii="Times New Roman" w:hAnsi="Times New Roman" w:cs="Times New Roman"/>
        </w:rPr>
        <w:t>ерекрытия, которая непосредственно оперта в стыке;</w:t>
      </w:r>
    </w:p>
    <w:p w14:paraId="7552547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802DDA" w14:textId="25218D64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7242210" wp14:editId="5F42EA40">
            <wp:extent cx="293370" cy="26606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03B80C6" wp14:editId="74AB8DE8">
            <wp:extent cx="266065" cy="26606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коэффициенты для нижнего и верхнего растворных швов и определяют по Б.5;</w:t>
      </w:r>
    </w:p>
    <w:p w14:paraId="3A6BFA8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761FDF" w14:textId="58B64A29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5C81846" wp14:editId="27BB54F0">
            <wp:extent cx="163830" cy="218440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</w:t>
      </w:r>
      <w:r w:rsidRPr="00456FE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858284B" wp14:editId="24AE22E0">
            <wp:extent cx="184150" cy="218440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величины, характеризующие возможные изменения номинальных размеров соответственно контактного и платформенного участков стыка:</w:t>
      </w:r>
    </w:p>
    <w:p w14:paraId="5DB1954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B810B9" w14:textId="179C2F9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при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0EB08A" wp14:editId="12992138">
            <wp:extent cx="382270" cy="23876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337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D14727" w14:textId="5966923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0"/>
        </w:rPr>
        <w:lastRenderedPageBreak/>
        <w:drawing>
          <wp:inline distT="0" distB="0" distL="0" distR="0" wp14:anchorId="4397A288" wp14:editId="3B983644">
            <wp:extent cx="409575" cy="21844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</w:t>
      </w: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B4313C0" wp14:editId="1F944C40">
            <wp:extent cx="675640" cy="27305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</w:t>
      </w: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7596625" wp14:editId="10157336">
            <wp:extent cx="648335" cy="27305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;</w:t>
      </w:r>
    </w:p>
    <w:p w14:paraId="06A3903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E0D630" w14:textId="0A5EC63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при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B07886" wp14:editId="0D838A56">
            <wp:extent cx="389255" cy="23876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5D67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8163B5" w14:textId="6007896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0C99C6" wp14:editId="76B6DB49">
            <wp:extent cx="464185" cy="231775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</w:t>
      </w: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A742CC1" wp14:editId="3370CEDD">
            <wp:extent cx="887095" cy="273050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</w:t>
      </w: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5E5AA32" wp14:editId="16A2FE17">
            <wp:extent cx="607060" cy="273050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.</w:t>
      </w:r>
    </w:p>
    <w:p w14:paraId="06DACD6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05C5AD" w14:textId="5E944F6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монолитного стыка</w:t>
      </w:r>
      <w:r w:rsidRPr="00456FEC">
        <w:rPr>
          <w:rFonts w:ascii="Times New Roman" w:hAnsi="Times New Roman" w:cs="Times New Roman"/>
        </w:rPr>
        <w:t>, в котором вся сжимающая нагрузка передается через слой бетона, уложенного в полос</w:t>
      </w:r>
      <w:r w:rsidRPr="00456FEC">
        <w:rPr>
          <w:rFonts w:ascii="Times New Roman" w:hAnsi="Times New Roman" w:cs="Times New Roman"/>
        </w:rPr>
        <w:t xml:space="preserve">ть стыка,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BF4850" wp14:editId="2DA2EE14">
            <wp:extent cx="184150" cy="23876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вычисляется по формуле:</w:t>
      </w:r>
    </w:p>
    <w:p w14:paraId="5F7D439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976F44" w14:textId="467CEC09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345DA2F" wp14:editId="5E38DCD6">
            <wp:extent cx="1739900" cy="4572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(Б.15) </w:t>
      </w:r>
    </w:p>
    <w:p w14:paraId="43947B5D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24D7BB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18F3E7E" w14:textId="171B1E72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D034F5" wp14:editId="1F6F97B1">
            <wp:extent cx="313690" cy="231775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8C8CD2" wp14:editId="268F561B">
            <wp:extent cx="334645" cy="231775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размеры, соответственно, по толщине и длине стены монолитного участка стыка; </w:t>
      </w:r>
    </w:p>
    <w:p w14:paraId="4F5D5804" w14:textId="7E7EB8C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032AC1" wp14:editId="22930DA2">
            <wp:extent cx="313690" cy="231775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возможное смещение стены по монолитному участку стыка, принимаемое равным:</w:t>
      </w:r>
    </w:p>
    <w:p w14:paraId="4B066F0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DEA773" w14:textId="4CB885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8C1F7B" wp14:editId="14138A97">
            <wp:extent cx="695960" cy="23876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при одностороннем опирании плит перекрытий;</w:t>
      </w:r>
    </w:p>
    <w:p w14:paraId="08CAD84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D89633" w14:textId="467A4B5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A084B4" wp14:editId="1AFBBC7A">
            <wp:extent cx="791845" cy="23876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при двухстороннем опирани</w:t>
      </w:r>
      <w:r w:rsidRPr="00456FEC">
        <w:rPr>
          <w:rFonts w:ascii="Times New Roman" w:hAnsi="Times New Roman" w:cs="Times New Roman"/>
        </w:rPr>
        <w:t>и плит перекрытий;</w:t>
      </w:r>
    </w:p>
    <w:p w14:paraId="5807246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0B6EC3" w14:textId="019D9677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0FD11F" wp14:editId="2AD9D3C2">
            <wp:extent cx="334645" cy="231775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коэффициент, зависящий от соотношения классов по прочности на сжатие бетона замоноличивания стыка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D66309" wp14:editId="5F9CA08D">
            <wp:extent cx="429895" cy="238760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и опорного участка стены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222C3" wp14:editId="60DCD70B">
            <wp:extent cx="266065" cy="231775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и при</w:t>
      </w:r>
      <w:r w:rsidR="00C92E80" w:rsidRPr="00456FEC">
        <w:rPr>
          <w:rFonts w:ascii="Times New Roman" w:hAnsi="Times New Roman" w:cs="Times New Roman"/>
        </w:rPr>
        <w:t xml:space="preserve">нимаемый равным меньшему из значений коэффициентов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1C9284" wp14:editId="27EC9BBD">
            <wp:extent cx="259080" cy="231775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и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2DBF94" wp14:editId="7C3AE11E">
            <wp:extent cx="273050" cy="238760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</w:t>
      </w:r>
    </w:p>
    <w:p w14:paraId="42A4FA4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22E5B6" w14:textId="3B5B1E7B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11B3A5B" wp14:editId="57DFAF76">
            <wp:extent cx="1788160" cy="266065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(Б.16) </w:t>
      </w:r>
    </w:p>
    <w:p w14:paraId="2BD3687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стыков с односторонним опиранием пли</w:t>
      </w:r>
      <w:r w:rsidRPr="00456FEC">
        <w:rPr>
          <w:rFonts w:ascii="Times New Roman" w:hAnsi="Times New Roman" w:cs="Times New Roman"/>
        </w:rPr>
        <w:t>т перекрытий:</w:t>
      </w:r>
    </w:p>
    <w:p w14:paraId="685C301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ACDFE8" w14:textId="0ECA990F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9A6145" wp14:editId="02082D9D">
            <wp:extent cx="1153160" cy="238760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(Б.17) </w:t>
      </w:r>
    </w:p>
    <w:p w14:paraId="0A16980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для стыков с двухсторонним опиранием плит перекрытий:</w:t>
      </w:r>
    </w:p>
    <w:p w14:paraId="1FD4239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65E472" w14:textId="68B3912B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924DFD" wp14:editId="4ABA509E">
            <wp:extent cx="1398905" cy="23876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;                                                (Б</w:t>
      </w:r>
      <w:r w:rsidR="00C92E80" w:rsidRPr="00456FEC">
        <w:rPr>
          <w:rFonts w:ascii="Times New Roman" w:hAnsi="Times New Roman" w:cs="Times New Roman"/>
        </w:rPr>
        <w:t xml:space="preserve">.18) </w:t>
      </w:r>
    </w:p>
    <w:p w14:paraId="67F9B0AB" w14:textId="69176578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для платформенно-монолитного стыка</w:t>
      </w:r>
      <w:r w:rsidRPr="00456FEC">
        <w:rPr>
          <w:rFonts w:ascii="Times New Roman" w:hAnsi="Times New Roman" w:cs="Times New Roman"/>
        </w:rPr>
        <w:t xml:space="preserve">, в котором сжимающая нагрузка передается через платформенные и монолитный участки,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C6B18D" wp14:editId="3E15E5A3">
            <wp:extent cx="184150" cy="238760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принимают равным меньшему из двух значений коэффициентов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9626C2" wp14:editId="5DD88147">
            <wp:extent cx="307340" cy="23876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59A8F8" wp14:editId="15535EEA">
            <wp:extent cx="389255" cy="238760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соответствующих разрушению стыка по платформенному или монолитному участкам и определяемых по формулам:</w:t>
      </w:r>
    </w:p>
    <w:p w14:paraId="70FB86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5E4305" w14:textId="39E025CE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EB4150A" wp14:editId="4BA5FCCD">
            <wp:extent cx="4721860" cy="4572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(Б.19) </w:t>
      </w:r>
    </w:p>
    <w:p w14:paraId="473E21A9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359E1A33" w14:textId="66CAF715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D97E1D2" wp14:editId="02CF53B5">
            <wp:extent cx="4646930" cy="457200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9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(Б.20) </w:t>
      </w:r>
    </w:p>
    <w:p w14:paraId="0D5FED26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4197D62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0EBE361" w14:textId="598925E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6BF102E" wp14:editId="664E00FF">
            <wp:extent cx="1378585" cy="27305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; </w:t>
      </w:r>
    </w:p>
    <w:p w14:paraId="047EE4B9" w14:textId="51242C4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ADC74D9" wp14:editId="3D8C79A9">
            <wp:extent cx="1364615" cy="27305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;</w:t>
      </w:r>
    </w:p>
    <w:p w14:paraId="1319309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69470D" w14:textId="085BA02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7B9541" wp14:editId="0CC54E5B">
            <wp:extent cx="307340" cy="231775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коэффициент, принимаемый равным 0,8 при замоноличивании стыка обычным тяжелым бетоном, </w:t>
      </w:r>
      <w:r w:rsidR="00C92E80" w:rsidRPr="00456FEC">
        <w:rPr>
          <w:rFonts w:ascii="Times New Roman" w:hAnsi="Times New Roman" w:cs="Times New Roman"/>
        </w:rPr>
        <w:lastRenderedPageBreak/>
        <w:t>и 0,7 - при замоноличивании стыка раствором.</w:t>
      </w:r>
    </w:p>
    <w:p w14:paraId="09D79AC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59DB6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b/>
          <w:bCs/>
        </w:rPr>
        <w:t>Определени</w:t>
      </w:r>
      <w:r w:rsidRPr="00456FEC">
        <w:rPr>
          <w:rFonts w:ascii="Times New Roman" w:hAnsi="Times New Roman" w:cs="Times New Roman"/>
          <w:b/>
          <w:bCs/>
        </w:rPr>
        <w:t>е эксцентриситетов.</w:t>
      </w:r>
    </w:p>
    <w:p w14:paraId="2543A63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4D2A22" w14:textId="7F59F63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Если при расчете принимается упругое или жесткое соединение сборных элементов в горизонтальном стыке, то 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19B215" wp14:editId="1B9D5F33">
            <wp:extent cx="184150" cy="238760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вычисленный по шарнирной схеме соединения сборных элементов, следует умножать на </w:t>
      </w:r>
      <w:r w:rsidRPr="00456FEC">
        <w:rPr>
          <w:rFonts w:ascii="Times New Roman" w:hAnsi="Times New Roman" w:cs="Times New Roman"/>
        </w:rPr>
        <w:t xml:space="preserve">коэффициент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D1B6CF" wp14:editId="25890443">
            <wp:extent cx="163830" cy="231775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который определяют следующим образом:</w:t>
      </w:r>
    </w:p>
    <w:p w14:paraId="3E56282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4E424C" w14:textId="282F0BC6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A5EDB3E" wp14:editId="5F4D0112">
            <wp:extent cx="764540" cy="457200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(Б.21) </w:t>
      </w:r>
    </w:p>
    <w:p w14:paraId="77521BF2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40717EA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F2D2F5E" w14:textId="276D5F4F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0DD4A2" wp14:editId="0F436459">
            <wp:extent cx="163830" cy="23876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эксцентриситет по тол</w:t>
      </w:r>
      <w:r w:rsidRPr="00456FEC">
        <w:rPr>
          <w:rFonts w:ascii="Times New Roman" w:hAnsi="Times New Roman" w:cs="Times New Roman"/>
        </w:rPr>
        <w:t>щине стены равнодействующей продольной сжимающей силы относительно центра стыка, определяемый по формуле</w:t>
      </w:r>
    </w:p>
    <w:p w14:paraId="437F0E4D" w14:textId="120FA02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1A30F1D" wp14:editId="520B2ECF">
            <wp:extent cx="579755" cy="48450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(Б.22) </w:t>
      </w:r>
    </w:p>
    <w:p w14:paraId="7C54820D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10E2402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6884129" w14:textId="774057CA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879138" wp14:editId="2389C467">
            <wp:extent cx="259080" cy="23876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и</w:t>
      </w:r>
      <w:r w:rsidRPr="00456FEC">
        <w:rPr>
          <w:rFonts w:ascii="Times New Roman" w:hAnsi="Times New Roman" w:cs="Times New Roman"/>
        </w:rPr>
        <w:t xml:space="preserve">згибающий момент в опорном сечении стены, определяемый из расчета конструктивной системы; </w:t>
      </w:r>
    </w:p>
    <w:p w14:paraId="543892F7" w14:textId="2DF56F58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DAE857" wp14:editId="12B7BDB4">
            <wp:extent cx="231775" cy="23876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продольная сжимающая сила в опорном сечении стены, определяемая из расчета конструктивной системы;</w:t>
      </w:r>
    </w:p>
    <w:p w14:paraId="196AFC1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563A47" w14:textId="2BB125C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1000A9" wp14:editId="5AF95EA7">
            <wp:extent cx="198120" cy="231775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величина, определяемая аналогично как при определении значения коэффициента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F62FEE" wp14:editId="2F7A06A2">
            <wp:extent cx="198120" cy="231775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.</w:t>
      </w:r>
    </w:p>
    <w:p w14:paraId="5F067E8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31A903" w14:textId="44793F5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При определении изгибающего момента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99A3D0" wp14:editId="263E70C7">
            <wp:extent cx="259080" cy="238760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следует учитывать, что часть нагрузок, вызывающих усилия в </w:t>
      </w:r>
      <w:r w:rsidRPr="00456FEC">
        <w:rPr>
          <w:rFonts w:ascii="Times New Roman" w:hAnsi="Times New Roman" w:cs="Times New Roman"/>
        </w:rPr>
        <w:t xml:space="preserve">стыке, прикладываются до того, как бетон замоноличивания в стыках сборных элементов или бетон монолитных стен наберет расчетную прочность. Для полносборных зданий к ним следует относить нагрузки от веса конструкции не менее, чем двух этажей здания. Усилия </w:t>
      </w:r>
      <w:r w:rsidRPr="00456FEC">
        <w:rPr>
          <w:rFonts w:ascii="Times New Roman" w:hAnsi="Times New Roman" w:cs="Times New Roman"/>
        </w:rPr>
        <w:t>от этих нагрузок рекомендуется определять в предположении шарнирного соединения элементов в узле.</w:t>
      </w:r>
    </w:p>
    <w:p w14:paraId="672D9DF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132B88" w14:textId="58F00FC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Значения коэффициентов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2E4132" wp14:editId="715B5C47">
            <wp:extent cx="198120" cy="231775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8804D0" wp14:editId="554CBA61">
            <wp:extent cx="184150" cy="23876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допускается определять на основе испытаний горизонтальных стыков при условии согласования результатов и методов испытаний с разработчиками настоящего свода правил.</w:t>
      </w:r>
    </w:p>
    <w:p w14:paraId="6679EFD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F24F4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Б.3 Расчет прочности горизонтальных стыков допускается в</w:t>
      </w:r>
      <w:r w:rsidRPr="00456FEC">
        <w:rPr>
          <w:rFonts w:ascii="Times New Roman" w:hAnsi="Times New Roman" w:cs="Times New Roman"/>
        </w:rPr>
        <w:t>ыполнять с использованием численных методов и расчетных моделей, позволяющих отразить действительную работу конструкций и их сопряжений.</w:t>
      </w:r>
    </w:p>
    <w:p w14:paraId="60D98BD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D6F14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F3FF4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Приложение В. Расчет вертикальных стыков по прочности"</w:instrText>
      </w:r>
      <w:r w:rsidRPr="00456FEC">
        <w:rPr>
          <w:rFonts w:ascii="Times New Roman" w:hAnsi="Times New Roman" w:cs="Times New Roman"/>
        </w:rPr>
        <w:fldChar w:fldCharType="end"/>
      </w:r>
    </w:p>
    <w:p w14:paraId="6F94F446" w14:textId="70E5889F" w:rsidR="00000000" w:rsidRPr="00456FEC" w:rsidRDefault="00456FEC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C92E80" w:rsidRPr="00456FEC">
        <w:rPr>
          <w:rFonts w:ascii="Times New Roman" w:hAnsi="Times New Roman" w:cs="Times New Roman"/>
        </w:rPr>
        <w:lastRenderedPageBreak/>
        <w:t>Приложение В</w:t>
      </w:r>
    </w:p>
    <w:p w14:paraId="406C0516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B0BE6F3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Расчет вертикальных стыков по проч</w:t>
      </w:r>
      <w:r w:rsidRPr="00456FEC">
        <w:rPr>
          <w:rFonts w:ascii="Times New Roman" w:hAnsi="Times New Roman" w:cs="Times New Roman"/>
          <w:b/>
          <w:bCs/>
          <w:color w:val="auto"/>
        </w:rPr>
        <w:t>ности</w:t>
      </w:r>
    </w:p>
    <w:p w14:paraId="62A7B67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В.1 Расчет вертикальных стыков сборных элементов по прочности выполняют с использованием следующих допущений:</w:t>
      </w:r>
    </w:p>
    <w:p w14:paraId="570FEA4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9C0AC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прочность соединений при действии сдвигающих и нормальных сил проверяется независимо;</w:t>
      </w:r>
    </w:p>
    <w:p w14:paraId="35562B5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CA7C0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расчете соединения на усилия сдвига, вызванн</w:t>
      </w:r>
      <w:r w:rsidRPr="00456FEC">
        <w:rPr>
          <w:rFonts w:ascii="Times New Roman" w:hAnsi="Times New Roman" w:cs="Times New Roman"/>
        </w:rPr>
        <w:t>ые общим изгибом стены в собственной плоскости, сдвигающие силы считаются равномерно распределенными между однотипными шпонками (связями), расположенными в пределах высоты одного этажа;</w:t>
      </w:r>
    </w:p>
    <w:p w14:paraId="0405124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9BF42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наличии разнотипных шпонок (связей) в пределах высоты одного эт</w:t>
      </w:r>
      <w:r w:rsidRPr="00456FEC">
        <w:rPr>
          <w:rFonts w:ascii="Times New Roman" w:hAnsi="Times New Roman" w:cs="Times New Roman"/>
        </w:rPr>
        <w:t>ажа усилия между ними распределяются обратно пропорционально их податливости при сдвиге;</w:t>
      </w:r>
    </w:p>
    <w:p w14:paraId="66F36B3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65FDE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при расчете соединения на усилия сдвига, вызванные местными усилиями, например, вследствие перепада температур по толщине стены, учитывается неравномерность распред</w:t>
      </w:r>
      <w:r w:rsidRPr="00456FEC">
        <w:rPr>
          <w:rFonts w:ascii="Times New Roman" w:hAnsi="Times New Roman" w:cs="Times New Roman"/>
        </w:rPr>
        <w:t>еления усилий между шпонками или связями;</w:t>
      </w:r>
    </w:p>
    <w:p w14:paraId="1ACA01E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B7A7E0" w14:textId="7B07792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- при учете сопротивления сдвигу перекрытий или монолитных поясов в уровне перекрытий усилия сдвига, приходящиеся на одну шпонку (связь)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2D7DC0" wp14:editId="5E0182E5">
            <wp:extent cx="184150" cy="23177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на перекрытие (монолитный пояс)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3DEE97" wp14:editId="5ABE7919">
            <wp:extent cx="198120" cy="238760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определяют по формулам:</w:t>
      </w:r>
    </w:p>
    <w:p w14:paraId="6AB0159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3A0EB1" w14:textId="08D5FE90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F6E767" wp14:editId="2DC56590">
            <wp:extent cx="1739900" cy="238760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                 (В.1) </w:t>
      </w:r>
    </w:p>
    <w:p w14:paraId="4E5249EE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45EB210E" w14:textId="06F9AEA9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1849D7" wp14:editId="444ADC7E">
            <wp:extent cx="1760855" cy="238760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(В.2) </w:t>
      </w:r>
    </w:p>
    <w:p w14:paraId="685FE608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208B9D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3CE4D63" w14:textId="197CAD9A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D57466" wp14:editId="343612D1">
            <wp:extent cx="184150" cy="231775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коэффициент податливости при сдвиге одной шпонки (связи); </w:t>
      </w:r>
    </w:p>
    <w:p w14:paraId="7C7BB876" w14:textId="5DC485C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DF6F34" wp14:editId="619CF735">
            <wp:extent cx="191135" cy="23876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то же, плиты перекрытия или монолитного пояса в уровне перекрытия;</w:t>
      </w:r>
    </w:p>
    <w:p w14:paraId="31607D7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BA9FD7" w14:textId="2E9B0F1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BA0B5C" wp14:editId="6E32D179">
            <wp:extent cx="218440" cy="231775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общее количество шпонок в сты</w:t>
      </w:r>
      <w:r w:rsidR="00C92E80" w:rsidRPr="00456FEC">
        <w:rPr>
          <w:rFonts w:ascii="Times New Roman" w:hAnsi="Times New Roman" w:cs="Times New Roman"/>
        </w:rPr>
        <w:t>ке.</w:t>
      </w:r>
    </w:p>
    <w:p w14:paraId="5B92D1D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8A3EE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Коэффициенты податливости определяют согласно положению приложения А.</w:t>
      </w:r>
    </w:p>
    <w:p w14:paraId="149B735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A59C04" w14:textId="1AAA304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В.2 Для бесшпоночных соединений расчетная прочность при сдвиге принимается равной меньшему из двух значений усилий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52B0B9" wp14:editId="1D1A7293">
            <wp:extent cx="198120" cy="23177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527D0D" wp14:editId="76AF02DF">
            <wp:extent cx="266065" cy="231775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вызывающих разрушение стыка соответственно от взаимного проскальзывания соединяемых частей стены и от образования в зоне стыка наклонных трещин.</w:t>
      </w:r>
    </w:p>
    <w:p w14:paraId="2E5F082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C819E2" w14:textId="4002167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Усилия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943F61" wp14:editId="4DFB6297">
            <wp:extent cx="198120" cy="23177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и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503630" wp14:editId="23A3680F">
            <wp:extent cx="266065" cy="231775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вычисляют по формулам:</w:t>
      </w:r>
    </w:p>
    <w:p w14:paraId="2D95AD8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2FA169" w14:textId="12264DB9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3BDA5C" wp14:editId="7F0F89CC">
            <wp:extent cx="982345" cy="23876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(В.3) </w:t>
      </w:r>
    </w:p>
    <w:p w14:paraId="585012E8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12F23F5A" w14:textId="53746884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34A5E8" wp14:editId="358F3F19">
            <wp:extent cx="825500" cy="231775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,                                                </w:t>
      </w:r>
      <w:r w:rsidR="00C92E80" w:rsidRPr="00456FEC">
        <w:rPr>
          <w:rFonts w:ascii="Times New Roman" w:hAnsi="Times New Roman" w:cs="Times New Roman"/>
        </w:rPr>
        <w:t xml:space="preserve">            (В.4) </w:t>
      </w:r>
    </w:p>
    <w:p w14:paraId="727516D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10FA2A5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8365B23" w14:textId="6D3ADDDA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6CD8EBE" wp14:editId="70F11EE3">
            <wp:extent cx="122555" cy="16383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коэффициент трения, принимаемый для вертикальных стыков равным: </w:t>
      </w:r>
    </w:p>
    <w:p w14:paraId="0853354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0,6 - для стыков сборных элементов;</w:t>
      </w:r>
    </w:p>
    <w:p w14:paraId="7B2F4C9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9A23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1,4 - для вертикальных узлов сопряжения стеновых панелей из бетонов разных видов через разд</w:t>
      </w:r>
      <w:r w:rsidRPr="00456FEC">
        <w:rPr>
          <w:rFonts w:ascii="Times New Roman" w:hAnsi="Times New Roman" w:cs="Times New Roman"/>
        </w:rPr>
        <w:t>елительную сетку;</w:t>
      </w:r>
    </w:p>
    <w:p w14:paraId="144B467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DBB028" w14:textId="795380A9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EA0A95" wp14:editId="2963EBA2">
            <wp:extent cx="307340" cy="238760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расчетное сопротивление растяжению поперечной арматуры, пересекающей стык (шов бетонирования);</w:t>
      </w:r>
    </w:p>
    <w:p w14:paraId="5501AF5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B0A161" w14:textId="5FE7D042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A4BDD6" wp14:editId="4A5CA9B8">
            <wp:extent cx="307340" cy="23876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суммарная площадь сечения поперечной арматуры, пересекающей стык </w:t>
      </w:r>
      <w:r w:rsidR="00C92E80" w:rsidRPr="00456FEC">
        <w:rPr>
          <w:rFonts w:ascii="Times New Roman" w:hAnsi="Times New Roman" w:cs="Times New Roman"/>
        </w:rPr>
        <w:t>(шов бетонирования);</w:t>
      </w:r>
    </w:p>
    <w:p w14:paraId="5F2BDAF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7CB9BC" w14:textId="7E9F2358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138E11" wp14:editId="6104578A">
            <wp:extent cx="293370" cy="231775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сопротивление стыка образованию наклонных трещин, определяемое по формуле</w:t>
      </w:r>
    </w:p>
    <w:p w14:paraId="3BEE200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4EEE34" w14:textId="0D62F349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B3DD50C" wp14:editId="29145DE5">
            <wp:extent cx="1753870" cy="259080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(В.5) </w:t>
      </w:r>
    </w:p>
    <w:p w14:paraId="241515F0" w14:textId="77777777" w:rsidR="00000000" w:rsidRPr="00456FEC" w:rsidRDefault="00C92E80">
      <w:pPr>
        <w:pStyle w:val="FORMATTEXT"/>
        <w:rPr>
          <w:rFonts w:ascii="Times New Roman" w:hAnsi="Times New Roman" w:cs="Times New Roman"/>
        </w:rPr>
      </w:pPr>
    </w:p>
    <w:p w14:paraId="57F751E2" w14:textId="77777777" w:rsidR="00000000" w:rsidRPr="00456FEC" w:rsidRDefault="00C92E80">
      <w:pPr>
        <w:pStyle w:val="FORMATTEX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</w:p>
    <w:p w14:paraId="460D1FB2" w14:textId="107FDB2A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     </w:t>
      </w:r>
      <w:r w:rsidR="00067954" w:rsidRPr="00456FE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E233A61" wp14:editId="4EFE6545">
            <wp:extent cx="914400" cy="450215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(В.6) </w:t>
      </w:r>
    </w:p>
    <w:p w14:paraId="0085CC48" w14:textId="5918A182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834904" wp14:editId="1993E082">
            <wp:extent cx="238760" cy="231775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расчетное сопротивление растяжению бетона замоноличивания стыка;</w:t>
      </w:r>
    </w:p>
    <w:p w14:paraId="27FA86C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104E1D" w14:textId="24B7A7C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951DFB" wp14:editId="4340B6F5">
            <wp:extent cx="191135" cy="231775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вертикального сечения стыка (вдоль плоскости сдвигающих усилий).</w:t>
      </w:r>
    </w:p>
    <w:p w14:paraId="7991961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3914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В.3 Для шпоночных стыков следует различат</w:t>
      </w:r>
      <w:r w:rsidRPr="00456FEC">
        <w:rPr>
          <w:rFonts w:ascii="Times New Roman" w:hAnsi="Times New Roman" w:cs="Times New Roman"/>
        </w:rPr>
        <w:t>ь бетонные и железобетонные соединения.</w:t>
      </w:r>
    </w:p>
    <w:p w14:paraId="65E1D71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0697A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Сопротивление сдвигу бетонного шпоночного соединения вычисляется без учета сопротивления арматурных связей, сечение которых назначается по конструктивным соображениям. Для вертикальных стыков наружных и внутренних с</w:t>
      </w:r>
      <w:r w:rsidRPr="00456FEC">
        <w:rPr>
          <w:rFonts w:ascii="Times New Roman" w:hAnsi="Times New Roman" w:cs="Times New Roman"/>
        </w:rPr>
        <w:t>тен следует предусматривать связи для восприятия усилий распора, равных не менее чем 0,2 сдвигающей силы в стыке. Для бетонных шпоночных соединений не допускается образование трещин.</w:t>
      </w:r>
    </w:p>
    <w:p w14:paraId="2BF3CD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1B16E5" w14:textId="08B0ED9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 железобетонном шпоночном соединении площадь сечения поперечных связей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AC0604" wp14:editId="162E48F0">
            <wp:extent cx="307340" cy="238760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должна удовлетворять условию</w:t>
      </w:r>
    </w:p>
    <w:p w14:paraId="014A376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3CD0C0" w14:textId="034AC2F6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6FAD81" wp14:editId="2C9FA35C">
            <wp:extent cx="1057910" cy="238760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(В.7) </w:t>
      </w:r>
    </w:p>
    <w:p w14:paraId="1321172B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77827B3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3BCC939" w14:textId="6FEFDC5D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6016FE" wp14:editId="152CBA32">
            <wp:extent cx="191135" cy="231775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коэффициент, равный отношению силы распора в шп</w:t>
      </w:r>
      <w:r w:rsidRPr="00456FEC">
        <w:rPr>
          <w:rFonts w:ascii="Times New Roman" w:hAnsi="Times New Roman" w:cs="Times New Roman"/>
        </w:rPr>
        <w:t>оночном соединении к сдвигающей силе, воспринимающей шпонки, и определяемый по формуле</w:t>
      </w:r>
    </w:p>
    <w:p w14:paraId="5C807DC6" w14:textId="71EDC59F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5EBBAE" wp14:editId="2D8567D9">
            <wp:extent cx="1856105" cy="231775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(В.8) </w:t>
      </w:r>
    </w:p>
    <w:p w14:paraId="48660E9D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E4B764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0054216" w14:textId="55C8149F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952DEE6" wp14:editId="0B0EE732">
            <wp:extent cx="122555" cy="14351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угол наклона площадки смятия к направ</w:t>
      </w:r>
      <w:r w:rsidRPr="00456FEC">
        <w:rPr>
          <w:rFonts w:ascii="Times New Roman" w:hAnsi="Times New Roman" w:cs="Times New Roman"/>
        </w:rPr>
        <w:t xml:space="preserve">лению, перпендикулярному плоскости сдвига; </w:t>
      </w:r>
    </w:p>
    <w:p w14:paraId="64C4F39F" w14:textId="4E988F7C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B3DEB7B" wp14:editId="46874616">
            <wp:extent cx="149860" cy="184150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сдвигающая сила в стыке;</w:t>
      </w:r>
    </w:p>
    <w:p w14:paraId="72C30C5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BDCE7C" w14:textId="0CF0FF97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7FA3ED" wp14:editId="11AF4B86">
            <wp:extent cx="307340" cy="23876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расчетное сопротивление растяжению поперечной арматуры стыка; при расположении поперечной арматуры только в уро</w:t>
      </w:r>
      <w:r w:rsidR="00C92E80" w:rsidRPr="00456FEC">
        <w:rPr>
          <w:rFonts w:ascii="Times New Roman" w:hAnsi="Times New Roman" w:cs="Times New Roman"/>
        </w:rPr>
        <w:t xml:space="preserve">внях верха и низа этажа или в уровне перекрытия сопротивление 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C09790" wp14:editId="2722043D">
            <wp:extent cx="307340" cy="23876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принимается с коэффициентом 0,8;</w:t>
      </w:r>
    </w:p>
    <w:p w14:paraId="6FA7333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6428A7" w14:textId="38DCAF5D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F832854" wp14:editId="239F7F20">
            <wp:extent cx="122555" cy="16383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коэффициент трения, принимаемый равным 0,6.</w:t>
      </w:r>
    </w:p>
    <w:p w14:paraId="29789C0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07BC00" w14:textId="58C3A83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В.4 Расчетная прочность при сдвиге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AF277C" wp14:editId="7381E1E3">
            <wp:extent cx="231775" cy="231775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одной шпонки бетонного шпоночного соединения принимается равной меньшему из значений усилий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8A9B63" wp14:editId="67FB844B">
            <wp:extent cx="313690" cy="238760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77E88C" wp14:editId="2C694E92">
            <wp:extent cx="266065" cy="238760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213CEC" wp14:editId="0F7A93EA">
            <wp:extent cx="354965" cy="238760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соответствующих разру</w:t>
      </w:r>
      <w:r w:rsidRPr="00456FEC">
        <w:rPr>
          <w:rFonts w:ascii="Times New Roman" w:hAnsi="Times New Roman" w:cs="Times New Roman"/>
        </w:rPr>
        <w:t>шению бетонной шпонки, соответственно, от среза, смятия и образования наклонных трещин, определяемых по формулам:</w:t>
      </w:r>
    </w:p>
    <w:p w14:paraId="2AC4099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B0CB89" w14:textId="17A4E974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2AD918" wp14:editId="20A5E73E">
            <wp:extent cx="1036955" cy="238760"/>
            <wp:effectExtent l="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(В.9) </w:t>
      </w:r>
    </w:p>
    <w:p w14:paraId="427D0CE7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5264D45B" w14:textId="758C35AC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D71967" wp14:editId="1641CE18">
            <wp:extent cx="914400" cy="238760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(В.10) </w:t>
      </w:r>
    </w:p>
    <w:p w14:paraId="01338A1E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31465952" w14:textId="35516835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F65A49" wp14:editId="7034D161">
            <wp:extent cx="1064260" cy="238760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(В.11) </w:t>
      </w:r>
    </w:p>
    <w:p w14:paraId="72DD7002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41F048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4FDCB1F" w14:textId="5A47E1BC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F28280" wp14:editId="16B9358B">
            <wp:extent cx="238760" cy="23177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расчетное соп</w:t>
      </w:r>
      <w:r w:rsidRPr="00456FEC">
        <w:rPr>
          <w:rFonts w:ascii="Times New Roman" w:hAnsi="Times New Roman" w:cs="Times New Roman"/>
        </w:rPr>
        <w:t xml:space="preserve">ротивление бетона замоноличивания стыка на растяжение; </w:t>
      </w:r>
    </w:p>
    <w:p w14:paraId="37662573" w14:textId="1C5B956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855C7D" wp14:editId="0E7E3FA0">
            <wp:extent cx="368300" cy="23876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сопротивление шпонки местному смятию, принимаемое равным: 1,5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3A0825" wp14:editId="31F1C449">
            <wp:extent cx="198120" cy="231775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 - для одиночных </w:t>
      </w:r>
      <w:r w:rsidR="00C92E80" w:rsidRPr="00456FEC">
        <w:rPr>
          <w:rFonts w:ascii="Times New Roman" w:hAnsi="Times New Roman" w:cs="Times New Roman"/>
        </w:rPr>
        <w:lastRenderedPageBreak/>
        <w:t>шпонок; 0,8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573A05" wp14:editId="23DB302E">
            <wp:extent cx="198120" cy="231775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 - для многошпоночных соединений;</w:t>
      </w:r>
    </w:p>
    <w:p w14:paraId="64B787A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DC6B42" w14:textId="10BC60B5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59D610" wp14:editId="3F53E671">
            <wp:extent cx="238760" cy="231775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среза шпонки;</w:t>
      </w:r>
    </w:p>
    <w:p w14:paraId="760BAF6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54AF9A" w14:textId="41C9357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761493" wp14:editId="18F31DC1">
            <wp:extent cx="191135" cy="231775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смятия шпонки;</w:t>
      </w:r>
    </w:p>
    <w:p w14:paraId="00E16EC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648FBA" w14:textId="32C40CF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0059C4" wp14:editId="23313B7E">
            <wp:extent cx="198120" cy="238760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продольного сечения стыка, приходящаяся на одну шпонку, определяемая по формуле</w:t>
      </w:r>
    </w:p>
    <w:p w14:paraId="23EAC9E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51A255" w14:textId="16ABAFE6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80928A" wp14:editId="2AD3B3F6">
            <wp:extent cx="764540" cy="23876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(В.12) </w:t>
      </w:r>
    </w:p>
    <w:p w14:paraId="33CD357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2885AD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410C155" w14:textId="72DEA901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8285E8" wp14:editId="54DE653D">
            <wp:extent cx="184150" cy="231775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шаг шпонки; </w:t>
      </w:r>
    </w:p>
    <w:p w14:paraId="31D59AEB" w14:textId="0DE3289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5803F4" wp14:editId="2DB1825E">
            <wp:extent cx="313690" cy="231775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размер по толщине стены полости замоноличивания стыка.</w:t>
      </w:r>
    </w:p>
    <w:p w14:paraId="6AA4F65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8A968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В.5 Для железобетонных шпоночных соединений следует выполнять расчеты для двух стадий работы при сдвиге: до и после образования трещи</w:t>
      </w:r>
      <w:r w:rsidRPr="00456FEC">
        <w:rPr>
          <w:rFonts w:ascii="Times New Roman" w:hAnsi="Times New Roman" w:cs="Times New Roman"/>
        </w:rPr>
        <w:t>н.</w:t>
      </w:r>
    </w:p>
    <w:p w14:paraId="40BDCB1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2498C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До образования трещин от сдвигающих усилий соединение рассчитывается как бетонное, без учета сопротивления арматуры. Усилие сдвига, вызывающее образование трещин, допускается принимать равным несущей способности при сдвиге бетонного шпоночного соединен</w:t>
      </w:r>
      <w:r w:rsidRPr="00456FEC">
        <w:rPr>
          <w:rFonts w:ascii="Times New Roman" w:hAnsi="Times New Roman" w:cs="Times New Roman"/>
        </w:rPr>
        <w:t>ия. При этом число шпонок, учитываемое в расчете, принимается не более 3.</w:t>
      </w:r>
    </w:p>
    <w:p w14:paraId="3305F45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7AA218" w14:textId="2D85120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После образования трещин расчетная прочность при сдвиге железобетонной шпонки принимается равной меньшему из следующих значений усилий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9C65FC" wp14:editId="3B6BB17E">
            <wp:extent cx="313690" cy="23876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012CD1" wp14:editId="6FD3B92B">
            <wp:extent cx="313690" cy="238760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213793" wp14:editId="24DC18B2">
            <wp:extent cx="354965" cy="23876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, вызывающих разрушение железобетонного шпоночного соединения, соответственно, от среза, смятия и сжатия вдоль наклонных трещин, определяемых по формулам:</w:t>
      </w:r>
    </w:p>
    <w:p w14:paraId="29A91DF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EEEC10" w14:textId="25CE9325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5DF797" wp14:editId="2373A005">
            <wp:extent cx="2702560" cy="238760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(В.13) </w:t>
      </w:r>
    </w:p>
    <w:p w14:paraId="03E2F42A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34BD9446" w14:textId="5688E106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F038FE" wp14:editId="035B0985">
            <wp:extent cx="2654300" cy="23876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;                               (В.14) </w:t>
      </w:r>
    </w:p>
    <w:p w14:paraId="67EE10ED" w14:textId="77777777" w:rsidR="00000000" w:rsidRPr="00456FEC" w:rsidRDefault="00C92E80">
      <w:pPr>
        <w:pStyle w:val="FORMATTEXT"/>
        <w:jc w:val="right"/>
        <w:rPr>
          <w:rFonts w:ascii="Times New Roman" w:hAnsi="Times New Roman" w:cs="Times New Roman"/>
        </w:rPr>
      </w:pPr>
    </w:p>
    <w:p w14:paraId="330C4996" w14:textId="5D0F9621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C739A5" wp14:editId="2461F563">
            <wp:extent cx="2388235" cy="238760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(В.15) </w:t>
      </w:r>
    </w:p>
    <w:p w14:paraId="796FD22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1DD6FF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71D3C42" w14:textId="3E028C91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FB52D2" wp14:editId="0FEE24B2">
            <wp:extent cx="313690" cy="238760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A52100" wp14:editId="0F6B2CD8">
            <wp:extent cx="266065" cy="23876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сопротивления сдвигу бетонных шпонок (не более 3 шпонок); </w:t>
      </w:r>
    </w:p>
    <w:p w14:paraId="779D8E88" w14:textId="75D9002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EFC740" wp14:editId="6C1ED4DD">
            <wp:extent cx="307340" cy="23876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- сопротивление растяжению поперечной арматуры стыка, принимаемое не более величины </w:t>
      </w: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2BBE2AE" wp14:editId="62C79BB9">
            <wp:extent cx="1371600" cy="27305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;</w:t>
      </w:r>
    </w:p>
    <w:p w14:paraId="7272007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881E29" w14:textId="13C8D04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F3ED94" wp14:editId="1162BBBC">
            <wp:extent cx="231775" cy="23177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площадь сечения поперечной арматуры стыка;</w:t>
      </w:r>
    </w:p>
    <w:p w14:paraId="72F9D16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33355" w14:textId="66423A89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EDFB5D" wp14:editId="75E17B40">
            <wp:extent cx="149860" cy="231775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глубина шпонки;</w:t>
      </w:r>
    </w:p>
    <w:p w14:paraId="4B3538B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CCBF08" w14:textId="7889B1B6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D10C41" wp14:editId="02C27185">
            <wp:extent cx="149860" cy="238760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расстояние между стыкуемыми поверхностями стены.</w:t>
      </w:r>
    </w:p>
    <w:p w14:paraId="70C982D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ADC314" w14:textId="59FD3E8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В.6 Прочность </w:t>
      </w:r>
      <w:r w:rsidRPr="00456FEC">
        <w:rPr>
          <w:rFonts w:ascii="Times New Roman" w:hAnsi="Times New Roman" w:cs="Times New Roman"/>
        </w:rPr>
        <w:t xml:space="preserve">перекрытия при сдвиге вдоль вертикального стыка стен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D001EB" wp14:editId="427D3F96">
            <wp:extent cx="198120" cy="23876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0E21C70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DD65FB" w14:textId="4CC54082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E641DA" wp14:editId="6C2B1B5A">
            <wp:extent cx="1364615" cy="23876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(В.16) </w:t>
      </w:r>
    </w:p>
    <w:p w14:paraId="089E337E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82A0C11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01DB0DB" w14:textId="05670AE4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792BD9" wp14:editId="6E6A7713">
            <wp:extent cx="340995" cy="238760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- расче</w:t>
      </w:r>
      <w:r w:rsidRPr="00456FEC">
        <w:rPr>
          <w:rFonts w:ascii="Times New Roman" w:hAnsi="Times New Roman" w:cs="Times New Roman"/>
        </w:rPr>
        <w:t xml:space="preserve">тная прочность бетона перекрытия при растяжении; </w:t>
      </w:r>
    </w:p>
    <w:p w14:paraId="4E16A2BD" w14:textId="1858B184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941400" wp14:editId="34AAD275">
            <wp:extent cx="163830" cy="23876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толщина плиты перекрытия;</w:t>
      </w:r>
    </w:p>
    <w:p w14:paraId="556E1D0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5D673E" w14:textId="72B25D8A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2D01A9D" wp14:editId="1ACAD74D">
            <wp:extent cx="88900" cy="149860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толщина стены;</w:t>
      </w:r>
    </w:p>
    <w:p w14:paraId="264EA87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A1A949" w14:textId="5FB3B1E7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99F857" wp14:editId="750F1C0A">
            <wp:extent cx="218440" cy="238760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эффективная ширина, учитывающая сопротивление срезу</w:t>
      </w:r>
      <w:r w:rsidR="00C92E80" w:rsidRPr="00456FEC">
        <w:rPr>
          <w:rFonts w:ascii="Times New Roman" w:hAnsi="Times New Roman" w:cs="Times New Roman"/>
        </w:rPr>
        <w:t xml:space="preserve"> плиты перекрытия за пределами толщин стены и принимаемая равной:</w:t>
      </w:r>
    </w:p>
    <w:p w14:paraId="7EE8170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C77820" w14:textId="5048DF0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i/>
          <w:iCs/>
        </w:rPr>
        <w:t>6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D8EC76" wp14:editId="328FC36C">
            <wp:extent cx="163830" cy="23876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 - для сборно-монолитных перекрытий;</w:t>
      </w:r>
    </w:p>
    <w:p w14:paraId="075839B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AB165E" w14:textId="5E517C06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i/>
          <w:iCs/>
        </w:rPr>
        <w:t>2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F42FF3" wp14:editId="4294B787">
            <wp:extent cx="163830" cy="23876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 - для сборных перекрытий при двухстороннем опирании;</w:t>
      </w:r>
    </w:p>
    <w:p w14:paraId="6485FBC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18BCCA" w14:textId="76CC6D30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E06940" wp14:editId="78C9F517">
            <wp:extent cx="163830" cy="23876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для сборных перекрытий при одностороннем опирании.</w:t>
      </w:r>
    </w:p>
    <w:p w14:paraId="670F4D6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192ED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Рас</w:t>
      </w:r>
      <w:r w:rsidRPr="00456FEC">
        <w:rPr>
          <w:rFonts w:ascii="Times New Roman" w:hAnsi="Times New Roman" w:cs="Times New Roman"/>
        </w:rPr>
        <w:t>чет вертикальных соединений по прочности на действие сжимающих сил выполняют аналогично расчету горизонтальных стыков по прочности (приложение Б).</w:t>
      </w:r>
    </w:p>
    <w:p w14:paraId="4E27482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07A34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Растягивающие усилия, возникающие в вертикальных стыках сборных стен, следует воспринимать арматурными связя</w:t>
      </w:r>
      <w:r w:rsidRPr="00456FEC">
        <w:rPr>
          <w:rFonts w:ascii="Times New Roman" w:hAnsi="Times New Roman" w:cs="Times New Roman"/>
        </w:rPr>
        <w:t>ми.</w:t>
      </w:r>
    </w:p>
    <w:p w14:paraId="4410EEC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A63E4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В.7 Расчет прочности вертикальных стыков допускается выполнять с использованием численных методов и расчетных моделей, позволяющих отразить действительную работу конструкций и их сопряжений.</w:t>
      </w:r>
    </w:p>
    <w:p w14:paraId="7CAF599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0DF4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В.8 При необходимости, коэффициенты условий работы в расчет</w:t>
      </w:r>
      <w:r w:rsidRPr="00456FEC">
        <w:rPr>
          <w:rFonts w:ascii="Times New Roman" w:hAnsi="Times New Roman" w:cs="Times New Roman"/>
        </w:rPr>
        <w:t>ных зависимостях, приведенных выше, могут быть уточнены при условии согласования с разработчиками настоящего свода правил.</w:t>
      </w:r>
    </w:p>
    <w:p w14:paraId="287B773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99E1A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71DD7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Приложение Г. Расчет шпоночного соединения плит перекрытия"</w:instrText>
      </w:r>
      <w:r w:rsidRPr="00456FEC">
        <w:rPr>
          <w:rFonts w:ascii="Times New Roman" w:hAnsi="Times New Roman" w:cs="Times New Roman"/>
        </w:rPr>
        <w:fldChar w:fldCharType="end"/>
      </w:r>
    </w:p>
    <w:p w14:paraId="684A015C" w14:textId="5AC5CA0F" w:rsidR="00000000" w:rsidRPr="00456FEC" w:rsidRDefault="00456FEC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C92E80" w:rsidRPr="00456FEC">
        <w:rPr>
          <w:rFonts w:ascii="Times New Roman" w:hAnsi="Times New Roman" w:cs="Times New Roman"/>
        </w:rPr>
        <w:lastRenderedPageBreak/>
        <w:t>Приложение Г</w:t>
      </w:r>
    </w:p>
    <w:p w14:paraId="7A230C2C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D96E773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Расчет шпоночного соединения плит перекрытия</w:t>
      </w:r>
    </w:p>
    <w:p w14:paraId="1139FD2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Г.1 Шпоночное соединение плит перекрытий рассчитывают на максимальную разность поперечных сил, возникающих в соседних плитах. Разница поперечных сил возникает вследствие наличия нагрузки на одной плите при отсутствии ее на соседней, в местах локального пр</w:t>
      </w:r>
      <w:r w:rsidRPr="00456FEC">
        <w:rPr>
          <w:rFonts w:ascii="Times New Roman" w:hAnsi="Times New Roman" w:cs="Times New Roman"/>
        </w:rPr>
        <w:t>иложения нагрузок от перегородок, оборудования и т.д. (рисунок Г.1).</w:t>
      </w:r>
    </w:p>
    <w:p w14:paraId="78B2450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0EA7F5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50"/>
      </w:tblGrid>
      <w:tr w:rsidR="00456FEC" w:rsidRPr="00456FEC" w14:paraId="08CA8E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E456F" w14:textId="5DFB04AF" w:rsidR="00000000" w:rsidRPr="00456FEC" w:rsidRDefault="0006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EC">
              <w:rPr>
                <w:rFonts w:ascii="Times New Roman" w:hAnsi="Times New Roman" w:cs="Times New Roman"/>
                <w:noProof/>
                <w:position w:val="-58"/>
                <w:sz w:val="24"/>
                <w:szCs w:val="24"/>
              </w:rPr>
              <w:drawing>
                <wp:inline distT="0" distB="0" distL="0" distR="0" wp14:anchorId="37328C46" wp14:editId="7327EEA4">
                  <wp:extent cx="2012950" cy="1426210"/>
                  <wp:effectExtent l="0" t="0" r="0" b="0"/>
                  <wp:docPr id="478" name="Рисунок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CF379" w14:textId="77777777" w:rsidR="00000000" w:rsidRPr="00456FEC" w:rsidRDefault="00C92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540C7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      </w:t>
      </w:r>
    </w:p>
    <w:p w14:paraId="50B2C146" w14:textId="77777777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Рисунок Г.1 - Шпоночные соединения плит перекрытий </w:t>
      </w:r>
    </w:p>
    <w:p w14:paraId="74AD6FF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Г.2 Прочность шпоночного соединения плит перекрытий на сдвиг обеспечивается при выполн</w:t>
      </w:r>
      <w:r w:rsidRPr="00456FEC">
        <w:rPr>
          <w:rFonts w:ascii="Times New Roman" w:hAnsi="Times New Roman" w:cs="Times New Roman"/>
        </w:rPr>
        <w:t>ении условия</w:t>
      </w:r>
    </w:p>
    <w:p w14:paraId="3CAE741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A9345C" w14:textId="38AE7160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3C32F9" wp14:editId="2B7B6A6C">
            <wp:extent cx="1173480" cy="231775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(Г.1) </w:t>
      </w:r>
    </w:p>
    <w:p w14:paraId="754A6D42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434E73E3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3C0AF7F" w14:textId="73F2E06B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57C3042" wp14:editId="78190C1E">
            <wp:extent cx="149860" cy="19812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поперечное усилие, действующее в шве в вертикальном направлении; </w:t>
      </w:r>
    </w:p>
    <w:p w14:paraId="0219616C" w14:textId="6F2CF2A1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54177E" wp14:editId="31E9BE0E">
            <wp:extent cx="231775" cy="231775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высота плиты перекрытия;</w:t>
      </w:r>
    </w:p>
    <w:p w14:paraId="22BB2E4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EA01B5" w14:textId="75DEE27E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15E324" wp14:editId="7E6B4FBC">
            <wp:extent cx="238760" cy="23177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прочность бетона шпонки плиты на растяжение.</w:t>
      </w:r>
    </w:p>
    <w:p w14:paraId="0950269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E449C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Расчет прочности шпоночных соединений плит перекрытий допускается выполнять с использованием численных методов и расчетных моделей, позволяющих</w:t>
      </w:r>
      <w:r w:rsidRPr="00456FEC">
        <w:rPr>
          <w:rFonts w:ascii="Times New Roman" w:hAnsi="Times New Roman" w:cs="Times New Roman"/>
        </w:rPr>
        <w:t xml:space="preserve"> отразить действительную работу конструкций и их сопряжений.</w:t>
      </w:r>
    </w:p>
    <w:p w14:paraId="6AEFB54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0AF6E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Г.3 Среднее напряжение продольного среза в швах между сборными элементами плит перекрытий должно быть ограничено до 0,1 МПа при гладких поверхностях торцов плит и до 0,15 МПа - при шероховатых.</w:t>
      </w:r>
    </w:p>
    <w:p w14:paraId="04AE00A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5C34F4" w14:textId="783DD3B2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Величину напряжения продольного среза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B78F8D" wp14:editId="1FB184BC">
            <wp:extent cx="238760" cy="231775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допускается определять по формуле</w:t>
      </w:r>
    </w:p>
    <w:p w14:paraId="46683B2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B1F7B9" w14:textId="0988CEF2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7C0B0C41" wp14:editId="2304C867">
            <wp:extent cx="791845" cy="389255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(Г.2) </w:t>
      </w:r>
    </w:p>
    <w:p w14:paraId="717942A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53FF07B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79D6D110" w14:textId="465AFAA9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EE21984" wp14:editId="0EF77548">
            <wp:extent cx="122555" cy="184150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высота шва; </w:t>
      </w:r>
    </w:p>
    <w:p w14:paraId="411F42C1" w14:textId="466E1142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2F9B930" wp14:editId="580156DC">
            <wp:extent cx="143510" cy="16383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длина соединения;</w:t>
      </w:r>
    </w:p>
    <w:p w14:paraId="6750CE5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08AC7C" w14:textId="0C165CDC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1425747" wp14:editId="37B73FC6">
            <wp:extent cx="149860" cy="18415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сдвигающая сила в плоскости диска перекрытия.</w:t>
      </w:r>
    </w:p>
    <w:p w14:paraId="41CDD27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0FC24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Г.4 Для восприятия горизонтальных растягивающих усилий, возникающи</w:t>
      </w:r>
      <w:r w:rsidRPr="00456FEC">
        <w:rPr>
          <w:rFonts w:ascii="Times New Roman" w:hAnsi="Times New Roman" w:cs="Times New Roman"/>
        </w:rPr>
        <w:t>х в крайних швах диска перекрытия, необходимо предусматривать установку дополнительных связей (продольной арматуры).</w:t>
      </w:r>
    </w:p>
    <w:p w14:paraId="479DB7B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9F07F0" w14:textId="337D52C3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Площадь дополнительных связей (продольной арматуры)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1B2DC2" wp14:editId="4A86E148">
            <wp:extent cx="191135" cy="231775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580024B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8DE9A9" w14:textId="02E90670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lastRenderedPageBreak/>
        <w:drawing>
          <wp:inline distT="0" distB="0" distL="0" distR="0" wp14:anchorId="22B76C0E" wp14:editId="691FC582">
            <wp:extent cx="716280" cy="429895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(Г.3) </w:t>
      </w:r>
    </w:p>
    <w:p w14:paraId="1749B610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1DA4A1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E596318" w14:textId="04AEBBF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1B9233C" wp14:editId="3B6AA0FC">
            <wp:extent cx="198120" cy="163830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максимальный изгибающий диафрагменный момент от горизонтальной нагрузки; </w:t>
      </w:r>
    </w:p>
    <w:p w14:paraId="363B6A89" w14:textId="442C3DF3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899FF1" wp14:editId="1A0B724A">
            <wp:extent cx="191135" cy="231775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расчетное сопротивление а</w:t>
      </w:r>
      <w:r w:rsidR="00C92E80" w:rsidRPr="00456FEC">
        <w:rPr>
          <w:rFonts w:ascii="Times New Roman" w:hAnsi="Times New Roman" w:cs="Times New Roman"/>
        </w:rPr>
        <w:t>рматуры растяжению;</w:t>
      </w:r>
    </w:p>
    <w:p w14:paraId="2072D9F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1FDA06" w14:textId="6830CCD8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48C9D729" wp14:editId="7DE8D498">
            <wp:extent cx="122555" cy="122555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внутреннее плечо, принимаемое равным из соотношений:</w:t>
      </w:r>
    </w:p>
    <w:p w14:paraId="6DFC127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5D237D" w14:textId="55E4B95F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2502E58" wp14:editId="0B018F57">
            <wp:extent cx="273050" cy="18415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=0,9, при 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90E8F67" wp14:editId="14943C0C">
            <wp:extent cx="368300" cy="184150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0,5;</w:t>
      </w:r>
    </w:p>
    <w:p w14:paraId="62275E8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626572" w14:textId="4DFD2E55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EA04D6C" wp14:editId="6BEBBEA2">
            <wp:extent cx="273050" cy="184150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=0,8, при 0,5&lt;</w:t>
      </w: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6C6DB0A" wp14:editId="5165B108">
            <wp:extent cx="259080" cy="184150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&lt;1,</w:t>
      </w:r>
    </w:p>
    <w:p w14:paraId="28DA785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469437" w14:textId="0D3DFF61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5CDC7F5" wp14:editId="44B92144">
            <wp:extent cx="88900" cy="18415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длина пролета; </w:t>
      </w:r>
    </w:p>
    <w:p w14:paraId="0EB0E530" w14:textId="799BBBDE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27CB3C2" wp14:editId="56A4569D">
            <wp:extent cx="122555" cy="18415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ширина пролета.</w:t>
      </w:r>
    </w:p>
    <w:p w14:paraId="335528C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0AE316" w14:textId="28B2427F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Допускается принимать </w:t>
      </w:r>
      <w:r w:rsidR="00067954" w:rsidRPr="00456FEC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5508E454" wp14:editId="2CADF58F">
            <wp:extent cx="122555" cy="122555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=0,8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12C55F6" wp14:editId="2B6EF1B7">
            <wp:extent cx="122555" cy="18415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, где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CEAAA57" wp14:editId="7BE1B7BD">
            <wp:extent cx="122555" cy="18415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ширина </w:t>
      </w:r>
      <w:r w:rsidRPr="00456FEC">
        <w:rPr>
          <w:rFonts w:ascii="Times New Roman" w:hAnsi="Times New Roman" w:cs="Times New Roman"/>
        </w:rPr>
        <w:t>пролета в направлении горизонтальной нагрузки. При невозможности установки связей в крайние швы диска перекрытия допускается в качестве связей рассматривать арматуру, установленную дополнительно к рабочей в крайних плитах перекрытия. При этом должны быть у</w:t>
      </w:r>
      <w:r w:rsidRPr="00456FEC">
        <w:rPr>
          <w:rFonts w:ascii="Times New Roman" w:hAnsi="Times New Roman" w:cs="Times New Roman"/>
        </w:rPr>
        <w:t>становлены связи между смежными крайними плитами, обеспечивающие неразрезность.</w:t>
      </w:r>
    </w:p>
    <w:p w14:paraId="6DB6C00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F26C4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3059B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Приложение Д. Рекомендации по расчету конструкций, расположенных в зоне контакта типовых этажей с нижними (нежилыми) этажами и при наличии нерегулярности конструкци</w:instrText>
      </w:r>
      <w:r w:rsidRPr="00456FEC">
        <w:rPr>
          <w:rFonts w:ascii="Times New Roman" w:hAnsi="Times New Roman" w:cs="Times New Roman"/>
        </w:rPr>
        <w:instrText>й по высоте"</w:instrText>
      </w:r>
      <w:r w:rsidRPr="00456FEC">
        <w:rPr>
          <w:rFonts w:ascii="Times New Roman" w:hAnsi="Times New Roman" w:cs="Times New Roman"/>
        </w:rPr>
        <w:fldChar w:fldCharType="end"/>
      </w:r>
    </w:p>
    <w:p w14:paraId="72EEF30F" w14:textId="589B5983" w:rsidR="00000000" w:rsidRPr="00456FEC" w:rsidRDefault="00456FEC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C92E80" w:rsidRPr="00456FEC">
        <w:rPr>
          <w:rFonts w:ascii="Times New Roman" w:hAnsi="Times New Roman" w:cs="Times New Roman"/>
        </w:rPr>
        <w:lastRenderedPageBreak/>
        <w:t>Приложение Д</w:t>
      </w:r>
    </w:p>
    <w:p w14:paraId="53EF732B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422280B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Рекомендации по расчету конструкций, расположенных в зоне контакта типовых этажей с нижними (нежилыми) этажами и при наличии нерегулярности конструкций по высоте</w:t>
      </w:r>
    </w:p>
    <w:p w14:paraId="4D66E54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выполнении расчетов конструкций, расположенных в зоне контак</w:t>
      </w:r>
      <w:r w:rsidRPr="00456FEC">
        <w:rPr>
          <w:rFonts w:ascii="Times New Roman" w:hAnsi="Times New Roman" w:cs="Times New Roman"/>
        </w:rPr>
        <w:t>та этажей здания друг с другом при наличии нерегулярности несущих конструкций по высоте, необходимо учитывать следующий ряд особенностей.</w:t>
      </w:r>
    </w:p>
    <w:p w14:paraId="7F774A0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60024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Нерегулярность несущих конструкций возникает при изменении планировки крупнопанельного здания по высоте. Например, пр</w:t>
      </w:r>
      <w:r w:rsidRPr="00456FEC">
        <w:rPr>
          <w:rFonts w:ascii="Times New Roman" w:hAnsi="Times New Roman" w:cs="Times New Roman"/>
        </w:rPr>
        <w:t>и стыке конструкций первого (нежилого) этажа с типовым.</w:t>
      </w:r>
    </w:p>
    <w:p w14:paraId="6445254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B4F94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Нерегулярности могут возникать не только в процессе проектирования, но и в процессе эксплуатации здания. Примером этому может служить перепланировка с устройством не предусмотренных проектом проемов </w:t>
      </w:r>
      <w:r w:rsidRPr="00456FEC">
        <w:rPr>
          <w:rFonts w:ascii="Times New Roman" w:hAnsi="Times New Roman" w:cs="Times New Roman"/>
        </w:rPr>
        <w:t>в несущих стеновых конструкциях.</w:t>
      </w:r>
    </w:p>
    <w:p w14:paraId="78CCE24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10A4F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наличии нерегулярностей по высоте здания, возникает неравномерность в распределении изгибных жесткостей вертикальных несущих элементов здания. При этом значительная разность изгибных жесткостей вертикальных несущих эле</w:t>
      </w:r>
      <w:r w:rsidRPr="00456FEC">
        <w:rPr>
          <w:rFonts w:ascii="Times New Roman" w:hAnsi="Times New Roman" w:cs="Times New Roman"/>
        </w:rPr>
        <w:t>ментов здания может привести к изменению основных принципов работы горизонтальных стыков здания и допущению их расслоения с последующим перераспределением усилий между несущими конструкциями.</w:t>
      </w:r>
    </w:p>
    <w:p w14:paraId="0494766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8F713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проектировании крупнопанельных зданий с нерегулярностью нес</w:t>
      </w:r>
      <w:r w:rsidRPr="00456FEC">
        <w:rPr>
          <w:rFonts w:ascii="Times New Roman" w:hAnsi="Times New Roman" w:cs="Times New Roman"/>
        </w:rPr>
        <w:t>ущих конструкций по высоте расчет следует выполнять в пространственной постановке с учетом действительной диаграммы работы материала горизонтальных стыков конструктивных элементов. Рекомендуется расчет выполнять с учетом стадийности монтажа конструкций зда</w:t>
      </w:r>
      <w:r w:rsidRPr="00456FEC">
        <w:rPr>
          <w:rFonts w:ascii="Times New Roman" w:hAnsi="Times New Roman" w:cs="Times New Roman"/>
        </w:rPr>
        <w:t>ния.</w:t>
      </w:r>
    </w:p>
    <w:p w14:paraId="6FF7010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EE5BC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43C80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Приложение Е. Учет частичного защемления опорных участков плит перекрытий"</w:instrText>
      </w:r>
      <w:r w:rsidRPr="00456FEC">
        <w:rPr>
          <w:rFonts w:ascii="Times New Roman" w:hAnsi="Times New Roman" w:cs="Times New Roman"/>
        </w:rPr>
        <w:fldChar w:fldCharType="end"/>
      </w:r>
    </w:p>
    <w:p w14:paraId="235D42DB" w14:textId="33B24204" w:rsidR="00000000" w:rsidRPr="00456FEC" w:rsidRDefault="00456FEC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C92E80" w:rsidRPr="00456FEC">
        <w:rPr>
          <w:rFonts w:ascii="Times New Roman" w:hAnsi="Times New Roman" w:cs="Times New Roman"/>
        </w:rPr>
        <w:lastRenderedPageBreak/>
        <w:t>Приложение Е</w:t>
      </w:r>
    </w:p>
    <w:p w14:paraId="4BDA99A2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C44C008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Учет частичного защемления опорных участков плит перекрытий</w:t>
      </w:r>
    </w:p>
    <w:p w14:paraId="1487C72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Е.1 При расчетах плит перекрытий необходимо учитывать конструктивными мероприятиями об</w:t>
      </w:r>
      <w:r w:rsidRPr="00456FEC">
        <w:rPr>
          <w:rFonts w:ascii="Times New Roman" w:hAnsi="Times New Roman" w:cs="Times New Roman"/>
        </w:rPr>
        <w:t>разование опорных (отрицательных) моментов от частичного защемления сборных элементов плит в горизонтальных стыках после установки вышерасположенных панелей стен.</w:t>
      </w:r>
    </w:p>
    <w:p w14:paraId="37EEF6C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7D4C0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Е.2 Отсутствие необходимости усиления опорных сечений определяется из условия</w:t>
      </w:r>
    </w:p>
    <w:p w14:paraId="12DAF42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D436F4" w14:textId="35D281E9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959BA1" wp14:editId="739853C4">
            <wp:extent cx="716280" cy="23876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(Е.1) </w:t>
      </w:r>
    </w:p>
    <w:p w14:paraId="0C4D2BD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797EB64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A2E20B6" w14:textId="203068FD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804908" wp14:editId="38F4BE2C">
            <wp:extent cx="307340" cy="231775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опорный момент от частичного защемления; </w:t>
      </w:r>
    </w:p>
    <w:p w14:paraId="06A9C79A" w14:textId="3EDF0999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7E6DB5" wp14:editId="76308804">
            <wp:extent cx="293370" cy="238760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несущая способность нормального сечения плиты перекрытия на опорном участке.</w:t>
      </w:r>
    </w:p>
    <w:p w14:paraId="3A5B1E7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AD5615" w14:textId="06E4AACD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Е.3 Опорный момент от частичного защемления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437C45" wp14:editId="77EAD46F">
            <wp:extent cx="307340" cy="231775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18CC581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5B685A" w14:textId="7D7E15AE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403096F" wp14:editId="60E99ECD">
            <wp:extent cx="750570" cy="429895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(Е.2) </w:t>
      </w:r>
    </w:p>
    <w:p w14:paraId="37BF3F47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3EEB66ED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67D86DA8" w14:textId="32DECBFA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38D9ACD" wp14:editId="0F4A5D02">
            <wp:extent cx="122555" cy="18415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коэффициент, принимаемый равным 0,4; </w:t>
      </w:r>
    </w:p>
    <w:p w14:paraId="74F3C4E2" w14:textId="27F9DB22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A787C24" wp14:editId="3B7F9166">
            <wp:extent cx="122555" cy="16383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постоянные и временные нагрузки на плиту перекрытия без учета собственного веса плиты;</w:t>
      </w:r>
    </w:p>
    <w:p w14:paraId="46D4FFC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660BF3" w14:textId="5AA512E2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B3F70D4" wp14:editId="659D3271">
            <wp:extent cx="88900" cy="18415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пролет плиты.</w:t>
      </w:r>
    </w:p>
    <w:p w14:paraId="09E5572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F5751C" w14:textId="0D4C984C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259A6C1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329689" w14:textId="7C48BB7B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Е.4 Несущую способность нормального сечения плиты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D869AE" wp14:editId="5BE1B0CE">
            <wp:extent cx="293370" cy="23876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определяют по формуле</w:t>
      </w:r>
    </w:p>
    <w:p w14:paraId="1FC5E53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F7CBA6" w14:textId="2E48254F" w:rsidR="00000000" w:rsidRPr="00456FEC" w:rsidRDefault="00067954">
      <w:pPr>
        <w:pStyle w:val="FORMATTEXT"/>
        <w:jc w:val="right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85B0B02" wp14:editId="196E0F28">
            <wp:extent cx="962025" cy="259080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(Е.3) </w:t>
      </w:r>
    </w:p>
    <w:p w14:paraId="0E4C5029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0ABF8DB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0076B9BC" w14:textId="240E43AD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где </w:t>
      </w:r>
      <w:r w:rsidR="00067954"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C21A8D" wp14:editId="423C72D6">
            <wp:extent cx="238760" cy="231775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 xml:space="preserve">- расчетное сопротивление бетона осевому растяжению по предельным состояниям первой группы; </w:t>
      </w:r>
    </w:p>
    <w:p w14:paraId="65C02268" w14:textId="06D9F5CB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81705C" wp14:editId="5261A3E9">
            <wp:extent cx="266065" cy="238760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=1,75·</w:t>
      </w: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C04ACC" wp14:editId="155D3C3D">
            <wp:extent cx="218440" cy="231775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 xml:space="preserve"> - пластический момент сопротивления для нормального сечения плиты без учета арматуры для крайнего растянутого волокна;</w:t>
      </w:r>
    </w:p>
    <w:p w14:paraId="16F4EA1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C45DE6" w14:textId="2096306C" w:rsidR="00000000" w:rsidRPr="00456FEC" w:rsidRDefault="0006795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0231A0" wp14:editId="2C7506E4">
            <wp:extent cx="218440" cy="231775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E80" w:rsidRPr="00456FEC">
        <w:rPr>
          <w:rFonts w:ascii="Times New Roman" w:hAnsi="Times New Roman" w:cs="Times New Roman"/>
        </w:rPr>
        <w:t>- упругий момент сопротивления для нормальног</w:t>
      </w:r>
      <w:r w:rsidR="00C92E80" w:rsidRPr="00456FEC">
        <w:rPr>
          <w:rFonts w:ascii="Times New Roman" w:hAnsi="Times New Roman" w:cs="Times New Roman"/>
        </w:rPr>
        <w:t>о сечения плиты без  учета арматуры, определяемый согласно общим правилам сопротивления материалов для крайнего растянутого волокна.</w:t>
      </w:r>
    </w:p>
    <w:p w14:paraId="2453249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AF54C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Е.5 При несоблюдении условия (Е.1) необходимо с помощью конструктивных мероприятий обеспечить усиление опорной зоны плит п</w:t>
      </w:r>
      <w:r w:rsidRPr="00456FEC">
        <w:rPr>
          <w:rFonts w:ascii="Times New Roman" w:hAnsi="Times New Roman" w:cs="Times New Roman"/>
        </w:rPr>
        <w:t>ерекрытий. Усиление выполняют путем установки дополнительной арматуры (отдельными стержнями или плоскими каркасами) в продольные межплитные швы или в предварительно вскрытые пустоты многопустотных плит перекрытий с последующим замоноличиванием.</w:t>
      </w:r>
    </w:p>
    <w:p w14:paraId="7554184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35432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Допускаетс</w:t>
      </w:r>
      <w:r w:rsidRPr="00456FEC">
        <w:rPr>
          <w:rFonts w:ascii="Times New Roman" w:hAnsi="Times New Roman" w:cs="Times New Roman"/>
        </w:rPr>
        <w:t>я в качестве конструктивных мероприятий усиления опорной зоны плит перекрытий использовать армированную бетонную стяжку по верху плиты. Толщина стяжки принимается не менее 40 мм.</w:t>
      </w:r>
    </w:p>
    <w:p w14:paraId="345DE85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BA603C" w14:textId="46BD9371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Во всех случаях необходимо обеспечить требуемую анкеровку арматуры согласно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3E0AAA7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BC0619" w14:textId="5BC0D9B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Е.6 Для опорных участков плит перекрытий, рассчитываемых на изгибающий момент от частичного защемления, также необходимо выполнять проверку наклонных сечений по прочности согласно </w:t>
      </w:r>
      <w:r w:rsidRPr="00456FEC">
        <w:rPr>
          <w:rFonts w:ascii="Times New Roman" w:hAnsi="Times New Roman" w:cs="Times New Roman"/>
        </w:rPr>
        <w:t>СП 63.13330</w:t>
      </w:r>
      <w:r w:rsidRPr="00456FEC">
        <w:rPr>
          <w:rFonts w:ascii="Times New Roman" w:hAnsi="Times New Roman" w:cs="Times New Roman"/>
        </w:rPr>
        <w:t>.</w:t>
      </w:r>
    </w:p>
    <w:p w14:paraId="1642BED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9FAB60" w14:textId="37EC4375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Е.7 Допускается принимать значение коэффициента </w:t>
      </w:r>
      <w:r w:rsidR="00067954" w:rsidRPr="00456FE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736A5D6" wp14:editId="0ADF69D8">
            <wp:extent cx="122555" cy="184150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C">
        <w:rPr>
          <w:rFonts w:ascii="Times New Roman" w:hAnsi="Times New Roman" w:cs="Times New Roman"/>
        </w:rPr>
        <w:t>по результатам испытаний горизонтальных стыков при условии согласования результатов и методов испытаний с разработчиками настоящего сво</w:t>
      </w:r>
      <w:r w:rsidRPr="00456FEC">
        <w:rPr>
          <w:rFonts w:ascii="Times New Roman" w:hAnsi="Times New Roman" w:cs="Times New Roman"/>
        </w:rPr>
        <w:t>да правил.</w:t>
      </w:r>
    </w:p>
    <w:p w14:paraId="1D7E4BF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35A85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86CD8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Приложение Ж. Общие требования к монтажу конструкций и качеству бетонирования стыковых соединений мелкозернистым бетоном"</w:instrText>
      </w:r>
      <w:r w:rsidRPr="00456FEC">
        <w:rPr>
          <w:rFonts w:ascii="Times New Roman" w:hAnsi="Times New Roman" w:cs="Times New Roman"/>
        </w:rPr>
        <w:fldChar w:fldCharType="end"/>
      </w:r>
    </w:p>
    <w:p w14:paraId="18873399" w14:textId="3D63AB5F" w:rsidR="00000000" w:rsidRPr="00456FEC" w:rsidRDefault="00456FEC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C92E80" w:rsidRPr="00456FEC">
        <w:rPr>
          <w:rFonts w:ascii="Times New Roman" w:hAnsi="Times New Roman" w:cs="Times New Roman"/>
        </w:rPr>
        <w:lastRenderedPageBreak/>
        <w:t>Приложение Ж</w:t>
      </w:r>
    </w:p>
    <w:p w14:paraId="15D3249D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0305F12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Общие требования к монтажу конструкций и качеству бетонирования стыковых соединений мелкозерн</w:t>
      </w:r>
      <w:r w:rsidRPr="00456FEC">
        <w:rPr>
          <w:rFonts w:ascii="Times New Roman" w:hAnsi="Times New Roman" w:cs="Times New Roman"/>
          <w:b/>
          <w:bCs/>
          <w:color w:val="auto"/>
        </w:rPr>
        <w:t>истым бетоном</w:t>
      </w:r>
    </w:p>
    <w:p w14:paraId="274F58F9" w14:textId="4BDB886B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Ж.1 Возведение крупнопанельных зданий (монтаж сборных элементов, устройство стыков и т.д.) необходимо выполнять в соответствии с требованиями </w:t>
      </w:r>
      <w:r w:rsidRPr="00456FEC">
        <w:rPr>
          <w:rFonts w:ascii="Times New Roman" w:hAnsi="Times New Roman" w:cs="Times New Roman"/>
        </w:rPr>
        <w:t>СП 70.13330</w:t>
      </w:r>
      <w:r w:rsidRPr="00456FEC">
        <w:rPr>
          <w:rFonts w:ascii="Times New Roman" w:hAnsi="Times New Roman" w:cs="Times New Roman"/>
        </w:rPr>
        <w:t>. Монтаж должен выполняться только квалифицированными специ</w:t>
      </w:r>
      <w:r w:rsidRPr="00456FEC">
        <w:rPr>
          <w:rFonts w:ascii="Times New Roman" w:hAnsi="Times New Roman" w:cs="Times New Roman"/>
        </w:rPr>
        <w:t>алистами под контролем ответственного инженерно-технического персонала в соответствии с требованиями проектной документации, специальных указаний (при наличии) и настоящего свода правил.</w:t>
      </w:r>
    </w:p>
    <w:p w14:paraId="2A15093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0E9A9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Ж.2 При производстве работ необходимо контролировать наличие и прави</w:t>
      </w:r>
      <w:r w:rsidRPr="00456FEC">
        <w:rPr>
          <w:rFonts w:ascii="Times New Roman" w:hAnsi="Times New Roman" w:cs="Times New Roman"/>
        </w:rPr>
        <w:t>льное положение всех предусмотренных проектом арматурных деталей и закладных деталей стыка. Перед началом бетонирования стыков и установки арматурных деталей следует убедиться в отсутствии каких-либо повреждений стыков. Непосредственно перед бетонированием</w:t>
      </w:r>
      <w:r w:rsidRPr="00456FEC">
        <w:rPr>
          <w:rFonts w:ascii="Times New Roman" w:hAnsi="Times New Roman" w:cs="Times New Roman"/>
        </w:rPr>
        <w:t xml:space="preserve"> стыки должны быть очищены (в частности, продуты сжатым воздухом).</w:t>
      </w:r>
    </w:p>
    <w:p w14:paraId="3F4E052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29532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Ж.3 Замоноличивание стыков выполняется после проверки правильности установки конструкций и приемки соединений.</w:t>
      </w:r>
    </w:p>
    <w:p w14:paraId="5F680E2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20BFF2" w14:textId="1EA32C5E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Ж.4 Для приготовления бетонных смесей применяют быстротвердеющие портландцем</w:t>
      </w:r>
      <w:r w:rsidRPr="00456FEC">
        <w:rPr>
          <w:rFonts w:ascii="Times New Roman" w:hAnsi="Times New Roman" w:cs="Times New Roman"/>
        </w:rPr>
        <w:t>енты и используют химические добавки: пластифицирующие, ускоряющие твердение и противоморозные. Для обеспечения достаточной подвижности бетонной смеси принимают марку по удобоукладываемости П4 или П5 (</w:t>
      </w:r>
      <w:r w:rsidRPr="00456FEC">
        <w:rPr>
          <w:rFonts w:ascii="Times New Roman" w:hAnsi="Times New Roman" w:cs="Times New Roman"/>
        </w:rPr>
        <w:t>ГОСТ 7473</w:t>
      </w:r>
      <w:r w:rsidRPr="00456FEC">
        <w:rPr>
          <w:rFonts w:ascii="Times New Roman" w:hAnsi="Times New Roman" w:cs="Times New Roman"/>
        </w:rPr>
        <w:t>).</w:t>
      </w:r>
    </w:p>
    <w:p w14:paraId="7870A08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CB070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Ж.5 Наибольший размер фракции заполнителя бетона стыков принимают 8 мм.</w:t>
      </w:r>
    </w:p>
    <w:p w14:paraId="6ED962F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B7A71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Ж.6 Бетонирование стыков должно обеспечивать полное заполнение стыков мелкозернистым бетоном. Для уплотнения бетонной смеси в горизонталь</w:t>
      </w:r>
      <w:r w:rsidRPr="00456FEC">
        <w:rPr>
          <w:rFonts w:ascii="Times New Roman" w:hAnsi="Times New Roman" w:cs="Times New Roman"/>
        </w:rPr>
        <w:t>ных и вертикальных стыках (включая монолитные и платформенно-монолитные горизонтальные стыки, вертикальные шпоночные стыки) следует использовать глубинные вибраторы с малыми диаметрами наконечников. Качество выполнения стыков следует подтверждать визуальны</w:t>
      </w:r>
      <w:r w:rsidRPr="00456FEC">
        <w:rPr>
          <w:rFonts w:ascii="Times New Roman" w:hAnsi="Times New Roman" w:cs="Times New Roman"/>
        </w:rPr>
        <w:t>м и инструментальным обследованием специализированной организацией.</w:t>
      </w:r>
    </w:p>
    <w:p w14:paraId="349281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909B5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Допускается применение мелкозернистых самоуплотняющихся бетонов без принудительного уплотнения.</w:t>
      </w:r>
    </w:p>
    <w:p w14:paraId="0DA39AA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14F6EA" w14:textId="1C2810BA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(Измененная редакция, </w:t>
      </w:r>
      <w:r w:rsidRPr="00456FEC">
        <w:rPr>
          <w:rFonts w:ascii="Times New Roman" w:hAnsi="Times New Roman" w:cs="Times New Roman"/>
        </w:rPr>
        <w:t>Изм. N 1</w:t>
      </w:r>
      <w:r w:rsidRPr="00456FEC">
        <w:rPr>
          <w:rFonts w:ascii="Times New Roman" w:hAnsi="Times New Roman" w:cs="Times New Roman"/>
        </w:rPr>
        <w:t>).</w:t>
      </w:r>
    </w:p>
    <w:p w14:paraId="19513A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39B77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Ж.7 При выполнении работ при отрицательных температурах наружного воздуха должен быть разработан специальный раздел ППР, учитывающий бетонирование в зимнее время.</w:t>
      </w:r>
    </w:p>
    <w:p w14:paraId="2D401F5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FFB8B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Ж.8 Уплотнение бетонной смеси, уход за </w:t>
      </w:r>
      <w:r w:rsidRPr="00456FEC">
        <w:rPr>
          <w:rFonts w:ascii="Times New Roman" w:hAnsi="Times New Roman" w:cs="Times New Roman"/>
        </w:rPr>
        <w:t>ней (температурно-влажностные режимы, сроки распалубки, особенности производства работ в зимних условиях, в жаркую и сухую погоды и т.д.), режимы выдерживания должны обеспечивать достижение требуемой прочности швов до нагружения конструкции.</w:t>
      </w:r>
    </w:p>
    <w:p w14:paraId="605DB8A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8150F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Ж.9 При прие</w:t>
      </w:r>
      <w:r w:rsidRPr="00456FEC">
        <w:rPr>
          <w:rFonts w:ascii="Times New Roman" w:hAnsi="Times New Roman" w:cs="Times New Roman"/>
        </w:rPr>
        <w:t>мке работ по устройству стыков необходимо контролировать:</w:t>
      </w:r>
    </w:p>
    <w:p w14:paraId="2A0B97A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4C00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соответствие конструкции стыка проекту (наличие деталей, полнота заполнения шва, отклонение размеров шва и положения арматурных элементов);</w:t>
      </w:r>
    </w:p>
    <w:p w14:paraId="2C086DE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6D96E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качество бетона по прочности, а в необходимых случая</w:t>
      </w:r>
      <w:r w:rsidRPr="00456FEC">
        <w:rPr>
          <w:rFonts w:ascii="Times New Roman" w:hAnsi="Times New Roman" w:cs="Times New Roman"/>
        </w:rPr>
        <w:t>х по морозостойкости, водонепроницаемости и т.д.</w:t>
      </w:r>
    </w:p>
    <w:p w14:paraId="39420CA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EC577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E4EA5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Приложение И. Общие указания к расчетным моделям крупнопанельных зданий"</w:instrText>
      </w:r>
      <w:r w:rsidRPr="00456FEC">
        <w:rPr>
          <w:rFonts w:ascii="Times New Roman" w:hAnsi="Times New Roman" w:cs="Times New Roman"/>
        </w:rPr>
        <w:fldChar w:fldCharType="end"/>
      </w:r>
    </w:p>
    <w:p w14:paraId="400C92AC" w14:textId="77777777" w:rsidR="00456FEC" w:rsidRDefault="00456FEC">
      <w:pPr>
        <w:pStyle w:val="FORMATTEXT"/>
        <w:jc w:val="center"/>
        <w:rPr>
          <w:rFonts w:ascii="Times New Roman" w:hAnsi="Times New Roman" w:cs="Times New Roman"/>
        </w:rPr>
      </w:pPr>
    </w:p>
    <w:p w14:paraId="56FEF195" w14:textId="12A787AC" w:rsidR="00000000" w:rsidRPr="00456FEC" w:rsidRDefault="00C92E80">
      <w:pPr>
        <w:pStyle w:val="FORMATTEXT"/>
        <w:jc w:val="center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Приложение И</w:t>
      </w:r>
    </w:p>
    <w:p w14:paraId="0D86C323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5F8DFAC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Общие указания к расчетным моделям крупнопанельных зданий</w:t>
      </w:r>
    </w:p>
    <w:p w14:paraId="37A987A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И.1 Расчетные схемы крупнопанельных зданий кла</w:t>
      </w:r>
      <w:r w:rsidRPr="00456FEC">
        <w:rPr>
          <w:rFonts w:ascii="Times New Roman" w:hAnsi="Times New Roman" w:cs="Times New Roman"/>
        </w:rPr>
        <w:t>ссифицируются:</w:t>
      </w:r>
    </w:p>
    <w:p w14:paraId="7DC6C88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086E6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по характеру учета пространственной работы (одно-, двух- и трехмерные);</w:t>
      </w:r>
    </w:p>
    <w:p w14:paraId="347FA96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929B4D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- по виду неизвестных (дискретные, дискретно-континуальные и континуальные);</w:t>
      </w:r>
    </w:p>
    <w:p w14:paraId="335CAC5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4D725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>- по виду конструкции, положенной в основу расчетной схемы (стержневые, пластинчатые, к</w:t>
      </w:r>
      <w:r w:rsidRPr="00456FEC">
        <w:rPr>
          <w:rFonts w:ascii="Times New Roman" w:hAnsi="Times New Roman" w:cs="Times New Roman"/>
        </w:rPr>
        <w:t>омбинированные).</w:t>
      </w:r>
    </w:p>
    <w:p w14:paraId="0728EF9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7C4839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И.2 При одномерной расчетной схеме здание рассматривается как тонкостенный стержень или система стержней, упруго или жестко защемленных в основании. Предполагается, что поперечный контур стержня (системы стержней) неизменяем.</w:t>
      </w:r>
    </w:p>
    <w:p w14:paraId="62EBA0C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83C59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двухмер</w:t>
      </w:r>
      <w:r w:rsidRPr="00456FEC">
        <w:rPr>
          <w:rFonts w:ascii="Times New Roman" w:hAnsi="Times New Roman" w:cs="Times New Roman"/>
        </w:rPr>
        <w:t>ной расчетной схеме здание рассматривается как плоская конструкция, способная воспринимать только такую внешнюю нагрузку, которая действует в ее плоскости. Для определения усилий в стенах от горизонтальной нагрузки условно принимается, что все стены, парал</w:t>
      </w:r>
      <w:r w:rsidRPr="00456FEC">
        <w:rPr>
          <w:rFonts w:ascii="Times New Roman" w:hAnsi="Times New Roman" w:cs="Times New Roman"/>
        </w:rPr>
        <w:t>лельные действию нагрузки, расположены в одной плоскости и имеют одинаковые горизонтальные перемещения в уровне перекрытий.</w:t>
      </w:r>
    </w:p>
    <w:p w14:paraId="4E40F14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74F11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трехмерной (пространственной) расчетной схеме здание рассматривается как пространственная система, способная воспринимать прило</w:t>
      </w:r>
      <w:r w:rsidRPr="00456FEC">
        <w:rPr>
          <w:rFonts w:ascii="Times New Roman" w:hAnsi="Times New Roman" w:cs="Times New Roman"/>
        </w:rPr>
        <w:t>женную к ней пространственную систему сил. Трехмерная расчетная схема наиболее точно учитывает особенности взаимодействия несущих конструкций, но расчет на ее основе наиболее сложен.</w:t>
      </w:r>
    </w:p>
    <w:p w14:paraId="1D5186A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A6735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И.3 При стержневых расчетных схемах несущая система здания рассматривает</w:t>
      </w:r>
      <w:r w:rsidRPr="00456FEC">
        <w:rPr>
          <w:rFonts w:ascii="Times New Roman" w:hAnsi="Times New Roman" w:cs="Times New Roman"/>
        </w:rPr>
        <w:t>ся в виде набора параллельно расположенных балок с податливыми связями (составная балка), перекрестной системы балок, многоэтажной многопролетной рамы, решетчатой системы и др. Для определения динамических характеристик здания вся несущая система здания мо</w:t>
      </w:r>
      <w:r w:rsidRPr="00456FEC">
        <w:rPr>
          <w:rFonts w:ascii="Times New Roman" w:hAnsi="Times New Roman" w:cs="Times New Roman"/>
        </w:rPr>
        <w:t>жет рассматриваться как один консольный стержень.</w:t>
      </w:r>
    </w:p>
    <w:p w14:paraId="1BA42BA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2A4A2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расчетных схемах в виде перекрестных стержневых систем несущие балочные элементы расположены в двух плоскостях (вертикальной и горизонтальной). Вертикальные несущие элементы эквивалентны по жесткости ст</w:t>
      </w:r>
      <w:r w:rsidRPr="00456FEC">
        <w:rPr>
          <w:rFonts w:ascii="Times New Roman" w:hAnsi="Times New Roman" w:cs="Times New Roman"/>
        </w:rPr>
        <w:t>енам, горизонтальные - перекрытиям здания. Принимается, что в местах пересечения несущих элементов их поперечные перемещения одинаковы. Перекрестная расчетная схема позволяет учесть изгиб перекрытий в собственной плоскости, и не позволяет учесть совместнос</w:t>
      </w:r>
      <w:r w:rsidRPr="00456FEC">
        <w:rPr>
          <w:rFonts w:ascii="Times New Roman" w:hAnsi="Times New Roman" w:cs="Times New Roman"/>
        </w:rPr>
        <w:t>ть продольных деформаций параллельно расположенных стен. Данную расчетную схему следует применять преимущественно для расчета на горизонтальные нагрузки только зданий с поперечными несущими стенами при ненесущих продольных стенах.</w:t>
      </w:r>
    </w:p>
    <w:p w14:paraId="656AA5E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6ABD6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В рамных расчетных схема</w:t>
      </w:r>
      <w:r w:rsidRPr="00456FEC">
        <w:rPr>
          <w:rFonts w:ascii="Times New Roman" w:hAnsi="Times New Roman" w:cs="Times New Roman"/>
        </w:rPr>
        <w:t>х стены с проемами рассматриваются как многоэтажные плоские или пространственные многопролетные рамы. Стойками рам являются глухие (без проемов) участки стен, а ригелями - перемычки и перекрытия. При расчете следует принимать, что ригели имеют переменную ж</w:t>
      </w:r>
      <w:r w:rsidRPr="00456FEC">
        <w:rPr>
          <w:rFonts w:ascii="Times New Roman" w:hAnsi="Times New Roman" w:cs="Times New Roman"/>
        </w:rPr>
        <w:t xml:space="preserve">есткость (бесконечно большую в пределах длины простенков и конечную в местах проемов). Для определения усилий в конструкциях зданий на основе рамной расчетной схемы расчет следует выполнять численными методами с использованием специальных верифицированных </w:t>
      </w:r>
      <w:r w:rsidRPr="00456FEC">
        <w:rPr>
          <w:rFonts w:ascii="Times New Roman" w:hAnsi="Times New Roman" w:cs="Times New Roman"/>
        </w:rPr>
        <w:t>и сертифицированных в Российской Федерации программных комплексов (ПК).</w:t>
      </w:r>
    </w:p>
    <w:p w14:paraId="64F0B3E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330B4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решетчатых расчетных схемах здание в целом или его отдельные элементы (например, стены) заменяют системой вертикальных, горизонтальных и наклонных стержней, шарнирно соединенных м</w:t>
      </w:r>
      <w:r w:rsidRPr="00456FEC">
        <w:rPr>
          <w:rFonts w:ascii="Times New Roman" w:hAnsi="Times New Roman" w:cs="Times New Roman"/>
        </w:rPr>
        <w:t>ежду собой.</w:t>
      </w:r>
    </w:p>
    <w:p w14:paraId="1E4357AA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86DE3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И.4 При пластинчатых расчетных схемах стены и перекрытия здания рассматриваются как система тонкостенных плоскостных элементов (пластинок), соединенных преимущественно в отдельных узлах. Для расчета отдельных пластинок используют численные мет</w:t>
      </w:r>
      <w:r w:rsidRPr="00456FEC">
        <w:rPr>
          <w:rFonts w:ascii="Times New Roman" w:hAnsi="Times New Roman" w:cs="Times New Roman"/>
        </w:rPr>
        <w:t>оды теории упругости (метод сеток, прямые вариационные, метод конечных элементов и др.).</w:t>
      </w:r>
    </w:p>
    <w:p w14:paraId="0906BD1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907E18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И.5 При комбинированных расчетных схемах здание рассматривается как пластинчато-стержневая система. Такие расчетные схемы следует применять преимущественно для расчет</w:t>
      </w:r>
      <w:r w:rsidRPr="00456FEC">
        <w:rPr>
          <w:rFonts w:ascii="Times New Roman" w:hAnsi="Times New Roman" w:cs="Times New Roman"/>
        </w:rPr>
        <w:t>а зданий, в которых сочетаются каркасные элементы и стены (например, зданий с первыми нежилыми этажами).</w:t>
      </w:r>
    </w:p>
    <w:p w14:paraId="5C424E66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C681F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И.6 Выбор расчетной схемы крупнопанельного здания обусловлен принятой конструктивной системой, а также учетом ограниченных областей применения различн</w:t>
      </w:r>
      <w:r w:rsidRPr="00456FEC">
        <w:rPr>
          <w:rFonts w:ascii="Times New Roman" w:hAnsi="Times New Roman" w:cs="Times New Roman"/>
        </w:rPr>
        <w:t>ых расчетных схем, определяемыми положенными в их основу допущениями.</w:t>
      </w:r>
    </w:p>
    <w:p w14:paraId="38748B3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0D9684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Наиболее совершенными являются расчетные схемы в виде пространственной (трехмерной) системы пластин или (и) стержней с дискретными связями между ними. При таких расчетных схемах следует</w:t>
      </w:r>
      <w:r w:rsidRPr="00456FEC">
        <w:rPr>
          <w:rFonts w:ascii="Times New Roman" w:hAnsi="Times New Roman" w:cs="Times New Roman"/>
        </w:rPr>
        <w:t xml:space="preserve"> использовать для расчета преимущественно метод конечных элементов. Расчетная схема конструктивной системы крупнопанельного здания с использованием метода конечных элементов должна состоять из элементов несущих внутренних и наружных стеновых панелей, плит </w:t>
      </w:r>
      <w:r w:rsidRPr="00456FEC">
        <w:rPr>
          <w:rFonts w:ascii="Times New Roman" w:hAnsi="Times New Roman" w:cs="Times New Roman"/>
        </w:rPr>
        <w:t>перекрытий (покрытия), лестничных площадок и маршей, стальных связей, фундаментов и учитывать податливость растворных швов и работу основания.</w:t>
      </w:r>
    </w:p>
    <w:p w14:paraId="2654487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6D5A33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lastRenderedPageBreak/>
        <w:t>Для расчета зданий, конструктивно-планировочные решения которых не изменяются по высоте (регулярная система) или</w:t>
      </w:r>
      <w:r w:rsidRPr="00456FEC">
        <w:rPr>
          <w:rFonts w:ascii="Times New Roman" w:hAnsi="Times New Roman" w:cs="Times New Roman"/>
        </w:rPr>
        <w:t xml:space="preserve"> изменяют небольшое число раз (ступенчато-регулярная система), допускается использовать расчетную схему в виде вертикальной составной системы. В составной системе различают несущие и связевые элементы. Несущими элементами многоэтажного здания являются учас</w:t>
      </w:r>
      <w:r w:rsidRPr="00456FEC">
        <w:rPr>
          <w:rFonts w:ascii="Times New Roman" w:hAnsi="Times New Roman" w:cs="Times New Roman"/>
        </w:rPr>
        <w:t>тки стен, ограниченные в плане проемами или вертикальными стыковыми соединениями. Связевыми элементами являются диски перекрытий, надпроемные перемычки, соединения сборных элементов в вертикальных стыках. При расчете составных систем дискретные связевые эл</w:t>
      </w:r>
      <w:r w:rsidRPr="00456FEC">
        <w:rPr>
          <w:rFonts w:ascii="Times New Roman" w:hAnsi="Times New Roman" w:cs="Times New Roman"/>
        </w:rPr>
        <w:t>ементы заменяют эквивалентными по жесткости (или податливости) непрерывными и используется дискретно-континуальная расчетная схема.</w:t>
      </w:r>
    </w:p>
    <w:p w14:paraId="2029FCE5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D790A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И.7 Податливость раствора в контактных и платформенных стыках учитывают в расчетах путем введения в расчетные модели специа</w:t>
      </w:r>
      <w:r w:rsidRPr="00456FEC">
        <w:rPr>
          <w:rFonts w:ascii="Times New Roman" w:hAnsi="Times New Roman" w:cs="Times New Roman"/>
        </w:rPr>
        <w:t>льных элементов или связей, учитывающих физические величины податливости раствора, которые следует принимать по приложению А.</w:t>
      </w:r>
    </w:p>
    <w:p w14:paraId="39D5C1CB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78622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И.8 Несущие конструкции нижних (нежилых) этажей следует рассчитывать совместно с опирающимися на них стеновыми конструкциями выше</w:t>
      </w:r>
      <w:r w:rsidRPr="00456FEC">
        <w:rPr>
          <w:rFonts w:ascii="Times New Roman" w:hAnsi="Times New Roman" w:cs="Times New Roman"/>
        </w:rPr>
        <w:t>лежащих типовых этажей. В расчете следует учитывать возможное изменение расчетной схемы в процессе ее деформирования, вызванное нерегулярностью системы несущих конструкций здания по высоте: несовпадение расположения и размеров проемов нижних (нежилых) этаж</w:t>
      </w:r>
      <w:r w:rsidRPr="00456FEC">
        <w:rPr>
          <w:rFonts w:ascii="Times New Roman" w:hAnsi="Times New Roman" w:cs="Times New Roman"/>
        </w:rPr>
        <w:t>ей с проемами типовых этажей, а также при сопряжении различных архитектурно-планировочных решений типовых этажей.</w:t>
      </w:r>
    </w:p>
    <w:p w14:paraId="1D59A6F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66374E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И.9 Внутренние усилия в несущих конструкциях зданий на предварительных стадиях проектирования допускается определять приближенными методами.</w:t>
      </w:r>
    </w:p>
    <w:p w14:paraId="5364775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4218F2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И.10 Работа основания в общей расчетной модели здания учитывается путем использования общепринятых расчетных моделей основания.</w:t>
      </w:r>
    </w:p>
    <w:p w14:paraId="12C3D070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2007F7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>При использовании метода конечных элементов применяют различные типы конечных элементов или краевые условия с заданной податли</w:t>
      </w:r>
      <w:r w:rsidRPr="00456FEC">
        <w:rPr>
          <w:rFonts w:ascii="Times New Roman" w:hAnsi="Times New Roman" w:cs="Times New Roman"/>
        </w:rPr>
        <w:t>востью. При использовании свайных или свайно-плитных фундаментов сваи допускается моделировать отдельно или учитывать их совместную работу с грунтом обобщенно, как единое основание с использованием приведенного коэффициента постели.</w:t>
      </w:r>
    </w:p>
    <w:p w14:paraId="50DE802C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E7F221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407CCF" w14:textId="77777777" w:rsidR="00000000" w:rsidRPr="00456FEC" w:rsidRDefault="00C92E8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fldChar w:fldCharType="begin"/>
      </w:r>
      <w:r w:rsidRPr="00456FEC">
        <w:rPr>
          <w:rFonts w:ascii="Times New Roman" w:hAnsi="Times New Roman" w:cs="Times New Roman"/>
        </w:rPr>
        <w:instrText xml:space="preserve">tc </w:instrText>
      </w:r>
      <w:r w:rsidRPr="00456FEC">
        <w:rPr>
          <w:rFonts w:ascii="Times New Roman" w:hAnsi="Times New Roman" w:cs="Times New Roman"/>
        </w:rPr>
        <w:instrText xml:space="preserve"> \l 2 </w:instrText>
      </w:r>
      <w:r w:rsidRPr="00456FEC">
        <w:rPr>
          <w:rFonts w:ascii="Times New Roman" w:hAnsi="Times New Roman" w:cs="Times New Roman"/>
        </w:rPr>
        <w:instrText>"</w:instrText>
      </w:r>
      <w:r w:rsidRPr="00456FEC">
        <w:rPr>
          <w:rFonts w:ascii="Times New Roman" w:hAnsi="Times New Roman" w:cs="Times New Roman"/>
        </w:rPr>
        <w:instrText>Библиограф</w:instrText>
      </w:r>
      <w:r w:rsidRPr="00456FEC">
        <w:rPr>
          <w:rFonts w:ascii="Times New Roman" w:hAnsi="Times New Roman" w:cs="Times New Roman"/>
        </w:rPr>
        <w:instrText>ия"</w:instrText>
      </w:r>
      <w:r w:rsidRPr="00456FEC">
        <w:rPr>
          <w:rFonts w:ascii="Times New Roman" w:hAnsi="Times New Roman" w:cs="Times New Roman"/>
        </w:rPr>
        <w:fldChar w:fldCharType="end"/>
      </w:r>
    </w:p>
    <w:p w14:paraId="2000DA1C" w14:textId="77777777" w:rsidR="00000000" w:rsidRPr="00456FEC" w:rsidRDefault="00C92E80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BBC2489" w14:textId="77777777" w:rsidR="00000000" w:rsidRPr="00456FEC" w:rsidRDefault="00C92E8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456FEC">
        <w:rPr>
          <w:rFonts w:ascii="Times New Roman" w:hAnsi="Times New Roman" w:cs="Times New Roman"/>
          <w:b/>
          <w:bCs/>
          <w:color w:val="auto"/>
        </w:rPr>
        <w:t xml:space="preserve"> Библиография</w:t>
      </w:r>
    </w:p>
    <w:p w14:paraId="106B44B9" w14:textId="74640A19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  <w:r w:rsidRPr="00456FEC">
        <w:rPr>
          <w:rFonts w:ascii="Times New Roman" w:hAnsi="Times New Roman" w:cs="Times New Roman"/>
        </w:rPr>
        <w:t xml:space="preserve">[1] </w:t>
      </w:r>
      <w:r w:rsidRPr="00456FEC">
        <w:rPr>
          <w:rFonts w:ascii="Times New Roman" w:hAnsi="Times New Roman" w:cs="Times New Roman"/>
        </w:rPr>
        <w:t>Федеральный закон от 22 июля 2008 г. N 123-ФЗ "Технический регламент о требованиях пожарной безопасности"</w:t>
      </w:r>
    </w:p>
    <w:p w14:paraId="7E381AAF" w14:textId="77777777" w:rsidR="00000000" w:rsidRPr="00456FEC" w:rsidRDefault="00C92E80">
      <w:pPr>
        <w:pStyle w:val="FORMATTEXT"/>
        <w:jc w:val="both"/>
        <w:rPr>
          <w:rFonts w:ascii="Times New Roman" w:hAnsi="Times New Roman" w:cs="Times New Roman"/>
        </w:rPr>
      </w:pPr>
    </w:p>
    <w:p w14:paraId="280F9213" w14:textId="77777777" w:rsidR="00456FEC" w:rsidRPr="00456FEC" w:rsidRDefault="00456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56FEC" w:rsidRPr="00456FEC">
      <w:headerReference w:type="default" r:id="rId443"/>
      <w:footerReference w:type="default" r:id="rId444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F81F" w14:textId="77777777" w:rsidR="00C92E80" w:rsidRDefault="00C92E80">
      <w:pPr>
        <w:spacing w:after="0" w:line="240" w:lineRule="auto"/>
      </w:pPr>
      <w:r>
        <w:separator/>
      </w:r>
    </w:p>
  </w:endnote>
  <w:endnote w:type="continuationSeparator" w:id="0">
    <w:p w14:paraId="73CD7525" w14:textId="77777777" w:rsidR="00C92E80" w:rsidRDefault="00C9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BD99" w14:textId="77777777" w:rsidR="00000000" w:rsidRDefault="00C92E80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C008" w14:textId="77777777" w:rsidR="00C92E80" w:rsidRDefault="00C92E80">
      <w:pPr>
        <w:spacing w:after="0" w:line="240" w:lineRule="auto"/>
      </w:pPr>
      <w:r>
        <w:separator/>
      </w:r>
    </w:p>
  </w:footnote>
  <w:footnote w:type="continuationSeparator" w:id="0">
    <w:p w14:paraId="037E32D3" w14:textId="77777777" w:rsidR="00C92E80" w:rsidRDefault="00C9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8E98" w14:textId="2F85A362" w:rsidR="00000000" w:rsidRDefault="00C92E80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213547D8" w14:textId="77777777" w:rsidR="00000000" w:rsidRDefault="00C92E80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EC"/>
    <w:rsid w:val="00067954"/>
    <w:rsid w:val="00456FEC"/>
    <w:rsid w:val="00C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771F91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56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FEC"/>
  </w:style>
  <w:style w:type="paragraph" w:styleId="a5">
    <w:name w:val="footer"/>
    <w:basedOn w:val="a"/>
    <w:link w:val="a6"/>
    <w:uiPriority w:val="99"/>
    <w:unhideWhenUsed/>
    <w:rsid w:val="00456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99" Type="http://schemas.openxmlformats.org/officeDocument/2006/relationships/image" Target="media/image294.gif"/><Relationship Id="rId21" Type="http://schemas.openxmlformats.org/officeDocument/2006/relationships/image" Target="media/image16.gif"/><Relationship Id="rId63" Type="http://schemas.openxmlformats.org/officeDocument/2006/relationships/image" Target="media/image58.gif"/><Relationship Id="rId159" Type="http://schemas.openxmlformats.org/officeDocument/2006/relationships/image" Target="media/image154.gif"/><Relationship Id="rId324" Type="http://schemas.openxmlformats.org/officeDocument/2006/relationships/image" Target="media/image319.gif"/><Relationship Id="rId366" Type="http://schemas.openxmlformats.org/officeDocument/2006/relationships/image" Target="media/image361.gif"/><Relationship Id="rId170" Type="http://schemas.openxmlformats.org/officeDocument/2006/relationships/image" Target="media/image165.gif"/><Relationship Id="rId226" Type="http://schemas.openxmlformats.org/officeDocument/2006/relationships/image" Target="media/image221.gif"/><Relationship Id="rId433" Type="http://schemas.openxmlformats.org/officeDocument/2006/relationships/image" Target="media/image428.gif"/><Relationship Id="rId268" Type="http://schemas.openxmlformats.org/officeDocument/2006/relationships/image" Target="media/image263.gif"/><Relationship Id="rId32" Type="http://schemas.openxmlformats.org/officeDocument/2006/relationships/image" Target="media/image27.gif"/><Relationship Id="rId74" Type="http://schemas.openxmlformats.org/officeDocument/2006/relationships/image" Target="media/image69.gif"/><Relationship Id="rId128" Type="http://schemas.openxmlformats.org/officeDocument/2006/relationships/image" Target="media/image123.gif"/><Relationship Id="rId335" Type="http://schemas.openxmlformats.org/officeDocument/2006/relationships/image" Target="media/image330.gif"/><Relationship Id="rId377" Type="http://schemas.openxmlformats.org/officeDocument/2006/relationships/image" Target="media/image372.gif"/><Relationship Id="rId5" Type="http://schemas.openxmlformats.org/officeDocument/2006/relationships/endnotes" Target="endnotes.xml"/><Relationship Id="rId181" Type="http://schemas.openxmlformats.org/officeDocument/2006/relationships/image" Target="media/image176.gif"/><Relationship Id="rId237" Type="http://schemas.openxmlformats.org/officeDocument/2006/relationships/image" Target="media/image232.gif"/><Relationship Id="rId402" Type="http://schemas.openxmlformats.org/officeDocument/2006/relationships/image" Target="media/image397.gif"/><Relationship Id="rId279" Type="http://schemas.openxmlformats.org/officeDocument/2006/relationships/image" Target="media/image274.gif"/><Relationship Id="rId444" Type="http://schemas.openxmlformats.org/officeDocument/2006/relationships/footer" Target="footer1.xml"/><Relationship Id="rId43" Type="http://schemas.openxmlformats.org/officeDocument/2006/relationships/image" Target="media/image38.gif"/><Relationship Id="rId139" Type="http://schemas.openxmlformats.org/officeDocument/2006/relationships/image" Target="media/image134.gif"/><Relationship Id="rId290" Type="http://schemas.openxmlformats.org/officeDocument/2006/relationships/image" Target="media/image285.gif"/><Relationship Id="rId304" Type="http://schemas.openxmlformats.org/officeDocument/2006/relationships/image" Target="media/image299.gif"/><Relationship Id="rId346" Type="http://schemas.openxmlformats.org/officeDocument/2006/relationships/image" Target="media/image341.gif"/><Relationship Id="rId388" Type="http://schemas.openxmlformats.org/officeDocument/2006/relationships/image" Target="media/image383.gif"/><Relationship Id="rId85" Type="http://schemas.openxmlformats.org/officeDocument/2006/relationships/image" Target="media/image80.gif"/><Relationship Id="rId150" Type="http://schemas.openxmlformats.org/officeDocument/2006/relationships/image" Target="media/image145.gif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413" Type="http://schemas.openxmlformats.org/officeDocument/2006/relationships/image" Target="media/image408.gif"/><Relationship Id="rId248" Type="http://schemas.openxmlformats.org/officeDocument/2006/relationships/image" Target="media/image243.gif"/><Relationship Id="rId12" Type="http://schemas.openxmlformats.org/officeDocument/2006/relationships/image" Target="media/image7.gif"/><Relationship Id="rId108" Type="http://schemas.openxmlformats.org/officeDocument/2006/relationships/image" Target="media/image103.gif"/><Relationship Id="rId315" Type="http://schemas.openxmlformats.org/officeDocument/2006/relationships/image" Target="media/image310.gif"/><Relationship Id="rId357" Type="http://schemas.openxmlformats.org/officeDocument/2006/relationships/image" Target="media/image352.gif"/><Relationship Id="rId54" Type="http://schemas.openxmlformats.org/officeDocument/2006/relationships/image" Target="media/image49.gif"/><Relationship Id="rId96" Type="http://schemas.openxmlformats.org/officeDocument/2006/relationships/image" Target="media/image91.gif"/><Relationship Id="rId161" Type="http://schemas.openxmlformats.org/officeDocument/2006/relationships/image" Target="media/image156.gif"/><Relationship Id="rId217" Type="http://schemas.openxmlformats.org/officeDocument/2006/relationships/image" Target="media/image212.gif"/><Relationship Id="rId399" Type="http://schemas.openxmlformats.org/officeDocument/2006/relationships/image" Target="media/image394.gif"/><Relationship Id="rId259" Type="http://schemas.openxmlformats.org/officeDocument/2006/relationships/image" Target="media/image254.gif"/><Relationship Id="rId424" Type="http://schemas.openxmlformats.org/officeDocument/2006/relationships/image" Target="media/image419.gif"/><Relationship Id="rId23" Type="http://schemas.openxmlformats.org/officeDocument/2006/relationships/image" Target="media/image18.gif"/><Relationship Id="rId119" Type="http://schemas.openxmlformats.org/officeDocument/2006/relationships/image" Target="media/image114.gif"/><Relationship Id="rId270" Type="http://schemas.openxmlformats.org/officeDocument/2006/relationships/image" Target="media/image265.gif"/><Relationship Id="rId326" Type="http://schemas.openxmlformats.org/officeDocument/2006/relationships/image" Target="media/image321.gif"/><Relationship Id="rId65" Type="http://schemas.openxmlformats.org/officeDocument/2006/relationships/image" Target="media/image60.gif"/><Relationship Id="rId130" Type="http://schemas.openxmlformats.org/officeDocument/2006/relationships/image" Target="media/image125.gif"/><Relationship Id="rId368" Type="http://schemas.openxmlformats.org/officeDocument/2006/relationships/image" Target="media/image363.gif"/><Relationship Id="rId172" Type="http://schemas.openxmlformats.org/officeDocument/2006/relationships/image" Target="media/image167.gif"/><Relationship Id="rId228" Type="http://schemas.openxmlformats.org/officeDocument/2006/relationships/image" Target="media/image223.gif"/><Relationship Id="rId435" Type="http://schemas.openxmlformats.org/officeDocument/2006/relationships/image" Target="media/image430.gif"/><Relationship Id="rId281" Type="http://schemas.openxmlformats.org/officeDocument/2006/relationships/image" Target="media/image276.gif"/><Relationship Id="rId337" Type="http://schemas.openxmlformats.org/officeDocument/2006/relationships/image" Target="media/image332.gif"/><Relationship Id="rId34" Type="http://schemas.openxmlformats.org/officeDocument/2006/relationships/image" Target="media/image29.gif"/><Relationship Id="rId76" Type="http://schemas.openxmlformats.org/officeDocument/2006/relationships/image" Target="media/image71.gif"/><Relationship Id="rId141" Type="http://schemas.openxmlformats.org/officeDocument/2006/relationships/image" Target="media/image136.gif"/><Relationship Id="rId379" Type="http://schemas.openxmlformats.org/officeDocument/2006/relationships/image" Target="media/image374.gif"/><Relationship Id="rId7" Type="http://schemas.openxmlformats.org/officeDocument/2006/relationships/image" Target="media/image2.gif"/><Relationship Id="rId183" Type="http://schemas.openxmlformats.org/officeDocument/2006/relationships/image" Target="media/image178.gif"/><Relationship Id="rId239" Type="http://schemas.openxmlformats.org/officeDocument/2006/relationships/image" Target="media/image234.gif"/><Relationship Id="rId390" Type="http://schemas.openxmlformats.org/officeDocument/2006/relationships/image" Target="media/image385.gif"/><Relationship Id="rId404" Type="http://schemas.openxmlformats.org/officeDocument/2006/relationships/image" Target="media/image399.gif"/><Relationship Id="rId446" Type="http://schemas.openxmlformats.org/officeDocument/2006/relationships/theme" Target="theme/theme1.xml"/><Relationship Id="rId250" Type="http://schemas.openxmlformats.org/officeDocument/2006/relationships/image" Target="media/image245.gif"/><Relationship Id="rId292" Type="http://schemas.openxmlformats.org/officeDocument/2006/relationships/image" Target="media/image287.gif"/><Relationship Id="rId306" Type="http://schemas.openxmlformats.org/officeDocument/2006/relationships/image" Target="media/image301.gif"/><Relationship Id="rId45" Type="http://schemas.openxmlformats.org/officeDocument/2006/relationships/image" Target="media/image40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348" Type="http://schemas.openxmlformats.org/officeDocument/2006/relationships/image" Target="media/image343.gif"/><Relationship Id="rId152" Type="http://schemas.openxmlformats.org/officeDocument/2006/relationships/image" Target="media/image147.gif"/><Relationship Id="rId194" Type="http://schemas.openxmlformats.org/officeDocument/2006/relationships/image" Target="media/image189.gif"/><Relationship Id="rId208" Type="http://schemas.openxmlformats.org/officeDocument/2006/relationships/image" Target="media/image203.gif"/><Relationship Id="rId415" Type="http://schemas.openxmlformats.org/officeDocument/2006/relationships/image" Target="media/image410.gif"/><Relationship Id="rId261" Type="http://schemas.openxmlformats.org/officeDocument/2006/relationships/image" Target="media/image256.gif"/><Relationship Id="rId14" Type="http://schemas.openxmlformats.org/officeDocument/2006/relationships/image" Target="media/image9.gif"/><Relationship Id="rId56" Type="http://schemas.openxmlformats.org/officeDocument/2006/relationships/image" Target="media/image51.png"/><Relationship Id="rId317" Type="http://schemas.openxmlformats.org/officeDocument/2006/relationships/image" Target="media/image312.gif"/><Relationship Id="rId359" Type="http://schemas.openxmlformats.org/officeDocument/2006/relationships/image" Target="media/image354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63" Type="http://schemas.openxmlformats.org/officeDocument/2006/relationships/image" Target="media/image158.gif"/><Relationship Id="rId219" Type="http://schemas.openxmlformats.org/officeDocument/2006/relationships/image" Target="media/image214.gif"/><Relationship Id="rId370" Type="http://schemas.openxmlformats.org/officeDocument/2006/relationships/image" Target="media/image365.gif"/><Relationship Id="rId426" Type="http://schemas.openxmlformats.org/officeDocument/2006/relationships/image" Target="media/image421.gif"/><Relationship Id="rId230" Type="http://schemas.openxmlformats.org/officeDocument/2006/relationships/image" Target="media/image225.gif"/><Relationship Id="rId25" Type="http://schemas.openxmlformats.org/officeDocument/2006/relationships/image" Target="media/image20.gif"/><Relationship Id="rId67" Type="http://schemas.openxmlformats.org/officeDocument/2006/relationships/image" Target="media/image62.png"/><Relationship Id="rId272" Type="http://schemas.openxmlformats.org/officeDocument/2006/relationships/image" Target="media/image267.gif"/><Relationship Id="rId328" Type="http://schemas.openxmlformats.org/officeDocument/2006/relationships/image" Target="media/image323.gif"/><Relationship Id="rId132" Type="http://schemas.openxmlformats.org/officeDocument/2006/relationships/image" Target="media/image127.gif"/><Relationship Id="rId174" Type="http://schemas.openxmlformats.org/officeDocument/2006/relationships/image" Target="media/image169.gif"/><Relationship Id="rId381" Type="http://schemas.openxmlformats.org/officeDocument/2006/relationships/image" Target="media/image376.gif"/><Relationship Id="rId241" Type="http://schemas.openxmlformats.org/officeDocument/2006/relationships/image" Target="media/image236.gif"/><Relationship Id="rId437" Type="http://schemas.openxmlformats.org/officeDocument/2006/relationships/image" Target="media/image432.gif"/><Relationship Id="rId36" Type="http://schemas.openxmlformats.org/officeDocument/2006/relationships/image" Target="media/image31.gif"/><Relationship Id="rId283" Type="http://schemas.openxmlformats.org/officeDocument/2006/relationships/image" Target="media/image278.gif"/><Relationship Id="rId339" Type="http://schemas.openxmlformats.org/officeDocument/2006/relationships/image" Target="media/image334.gif"/><Relationship Id="rId78" Type="http://schemas.openxmlformats.org/officeDocument/2006/relationships/image" Target="media/image73.gif"/><Relationship Id="rId101" Type="http://schemas.openxmlformats.org/officeDocument/2006/relationships/image" Target="media/image96.gif"/><Relationship Id="rId143" Type="http://schemas.openxmlformats.org/officeDocument/2006/relationships/image" Target="media/image138.gif"/><Relationship Id="rId185" Type="http://schemas.openxmlformats.org/officeDocument/2006/relationships/image" Target="media/image180.gif"/><Relationship Id="rId350" Type="http://schemas.openxmlformats.org/officeDocument/2006/relationships/image" Target="media/image345.gif"/><Relationship Id="rId406" Type="http://schemas.openxmlformats.org/officeDocument/2006/relationships/image" Target="media/image401.gif"/><Relationship Id="rId9" Type="http://schemas.openxmlformats.org/officeDocument/2006/relationships/image" Target="media/image4.gif"/><Relationship Id="rId210" Type="http://schemas.openxmlformats.org/officeDocument/2006/relationships/image" Target="media/image205.gif"/><Relationship Id="rId392" Type="http://schemas.openxmlformats.org/officeDocument/2006/relationships/image" Target="media/image387.gif"/><Relationship Id="rId252" Type="http://schemas.openxmlformats.org/officeDocument/2006/relationships/image" Target="media/image247.gif"/><Relationship Id="rId294" Type="http://schemas.openxmlformats.org/officeDocument/2006/relationships/image" Target="media/image289.gif"/><Relationship Id="rId308" Type="http://schemas.openxmlformats.org/officeDocument/2006/relationships/image" Target="media/image303.gif"/><Relationship Id="rId47" Type="http://schemas.openxmlformats.org/officeDocument/2006/relationships/image" Target="media/image42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54" Type="http://schemas.openxmlformats.org/officeDocument/2006/relationships/image" Target="media/image149.gif"/><Relationship Id="rId361" Type="http://schemas.openxmlformats.org/officeDocument/2006/relationships/image" Target="media/image356.gif"/><Relationship Id="rId196" Type="http://schemas.openxmlformats.org/officeDocument/2006/relationships/image" Target="media/image191.gif"/><Relationship Id="rId417" Type="http://schemas.openxmlformats.org/officeDocument/2006/relationships/image" Target="media/image412.gif"/><Relationship Id="rId16" Type="http://schemas.openxmlformats.org/officeDocument/2006/relationships/image" Target="media/image11.gif"/><Relationship Id="rId221" Type="http://schemas.openxmlformats.org/officeDocument/2006/relationships/image" Target="media/image216.gif"/><Relationship Id="rId263" Type="http://schemas.openxmlformats.org/officeDocument/2006/relationships/image" Target="media/image258.gif"/><Relationship Id="rId319" Type="http://schemas.openxmlformats.org/officeDocument/2006/relationships/image" Target="media/image314.gif"/><Relationship Id="rId58" Type="http://schemas.openxmlformats.org/officeDocument/2006/relationships/image" Target="media/image53.gif"/><Relationship Id="rId123" Type="http://schemas.openxmlformats.org/officeDocument/2006/relationships/image" Target="media/image118.gif"/><Relationship Id="rId330" Type="http://schemas.openxmlformats.org/officeDocument/2006/relationships/image" Target="media/image325.gif"/><Relationship Id="rId165" Type="http://schemas.openxmlformats.org/officeDocument/2006/relationships/image" Target="media/image160.gif"/><Relationship Id="rId372" Type="http://schemas.openxmlformats.org/officeDocument/2006/relationships/image" Target="media/image367.gif"/><Relationship Id="rId428" Type="http://schemas.openxmlformats.org/officeDocument/2006/relationships/image" Target="media/image423.gif"/><Relationship Id="rId232" Type="http://schemas.openxmlformats.org/officeDocument/2006/relationships/image" Target="media/image227.gif"/><Relationship Id="rId274" Type="http://schemas.openxmlformats.org/officeDocument/2006/relationships/image" Target="media/image269.gif"/><Relationship Id="rId27" Type="http://schemas.openxmlformats.org/officeDocument/2006/relationships/image" Target="media/image22.gif"/><Relationship Id="rId69" Type="http://schemas.openxmlformats.org/officeDocument/2006/relationships/image" Target="media/image64.png"/><Relationship Id="rId134" Type="http://schemas.openxmlformats.org/officeDocument/2006/relationships/image" Target="media/image129.gif"/><Relationship Id="rId80" Type="http://schemas.openxmlformats.org/officeDocument/2006/relationships/image" Target="media/image75.gif"/><Relationship Id="rId176" Type="http://schemas.openxmlformats.org/officeDocument/2006/relationships/image" Target="media/image171.gif"/><Relationship Id="rId341" Type="http://schemas.openxmlformats.org/officeDocument/2006/relationships/image" Target="media/image336.gif"/><Relationship Id="rId383" Type="http://schemas.openxmlformats.org/officeDocument/2006/relationships/image" Target="media/image378.gif"/><Relationship Id="rId439" Type="http://schemas.openxmlformats.org/officeDocument/2006/relationships/image" Target="media/image434.gif"/><Relationship Id="rId201" Type="http://schemas.openxmlformats.org/officeDocument/2006/relationships/image" Target="media/image196.gif"/><Relationship Id="rId243" Type="http://schemas.openxmlformats.org/officeDocument/2006/relationships/image" Target="media/image238.gif"/><Relationship Id="rId285" Type="http://schemas.openxmlformats.org/officeDocument/2006/relationships/image" Target="media/image280.gif"/><Relationship Id="rId38" Type="http://schemas.openxmlformats.org/officeDocument/2006/relationships/image" Target="media/image33.gif"/><Relationship Id="rId103" Type="http://schemas.openxmlformats.org/officeDocument/2006/relationships/image" Target="media/image98.gif"/><Relationship Id="rId310" Type="http://schemas.openxmlformats.org/officeDocument/2006/relationships/image" Target="media/image305.gif"/><Relationship Id="rId91" Type="http://schemas.openxmlformats.org/officeDocument/2006/relationships/image" Target="media/image86.gif"/><Relationship Id="rId145" Type="http://schemas.openxmlformats.org/officeDocument/2006/relationships/image" Target="media/image140.gif"/><Relationship Id="rId187" Type="http://schemas.openxmlformats.org/officeDocument/2006/relationships/image" Target="media/image182.gif"/><Relationship Id="rId352" Type="http://schemas.openxmlformats.org/officeDocument/2006/relationships/image" Target="media/image347.gif"/><Relationship Id="rId394" Type="http://schemas.openxmlformats.org/officeDocument/2006/relationships/image" Target="media/image389.gif"/><Relationship Id="rId408" Type="http://schemas.openxmlformats.org/officeDocument/2006/relationships/image" Target="media/image403.gif"/><Relationship Id="rId212" Type="http://schemas.openxmlformats.org/officeDocument/2006/relationships/image" Target="media/image207.gif"/><Relationship Id="rId254" Type="http://schemas.openxmlformats.org/officeDocument/2006/relationships/image" Target="media/image249.gif"/><Relationship Id="rId49" Type="http://schemas.openxmlformats.org/officeDocument/2006/relationships/image" Target="media/image44.gif"/><Relationship Id="rId114" Type="http://schemas.openxmlformats.org/officeDocument/2006/relationships/image" Target="media/image109.gif"/><Relationship Id="rId296" Type="http://schemas.openxmlformats.org/officeDocument/2006/relationships/image" Target="media/image291.gif"/><Relationship Id="rId60" Type="http://schemas.openxmlformats.org/officeDocument/2006/relationships/image" Target="media/image55.gif"/><Relationship Id="rId156" Type="http://schemas.openxmlformats.org/officeDocument/2006/relationships/image" Target="media/image151.gif"/><Relationship Id="rId198" Type="http://schemas.openxmlformats.org/officeDocument/2006/relationships/image" Target="media/image193.gif"/><Relationship Id="rId321" Type="http://schemas.openxmlformats.org/officeDocument/2006/relationships/image" Target="media/image316.gif"/><Relationship Id="rId363" Type="http://schemas.openxmlformats.org/officeDocument/2006/relationships/image" Target="media/image358.gif"/><Relationship Id="rId419" Type="http://schemas.openxmlformats.org/officeDocument/2006/relationships/image" Target="media/image414.gif"/><Relationship Id="rId223" Type="http://schemas.openxmlformats.org/officeDocument/2006/relationships/image" Target="media/image218.gif"/><Relationship Id="rId430" Type="http://schemas.openxmlformats.org/officeDocument/2006/relationships/image" Target="media/image425.gif"/><Relationship Id="rId18" Type="http://schemas.openxmlformats.org/officeDocument/2006/relationships/image" Target="media/image13.gif"/><Relationship Id="rId39" Type="http://schemas.openxmlformats.org/officeDocument/2006/relationships/image" Target="media/image34.gif"/><Relationship Id="rId265" Type="http://schemas.openxmlformats.org/officeDocument/2006/relationships/image" Target="media/image260.gif"/><Relationship Id="rId286" Type="http://schemas.openxmlformats.org/officeDocument/2006/relationships/image" Target="media/image281.gif"/><Relationship Id="rId50" Type="http://schemas.openxmlformats.org/officeDocument/2006/relationships/image" Target="media/image45.gif"/><Relationship Id="rId104" Type="http://schemas.openxmlformats.org/officeDocument/2006/relationships/image" Target="media/image99.gif"/><Relationship Id="rId125" Type="http://schemas.openxmlformats.org/officeDocument/2006/relationships/image" Target="media/image120.gif"/><Relationship Id="rId146" Type="http://schemas.openxmlformats.org/officeDocument/2006/relationships/image" Target="media/image141.gif"/><Relationship Id="rId167" Type="http://schemas.openxmlformats.org/officeDocument/2006/relationships/image" Target="media/image162.gif"/><Relationship Id="rId188" Type="http://schemas.openxmlformats.org/officeDocument/2006/relationships/image" Target="media/image183.gif"/><Relationship Id="rId311" Type="http://schemas.openxmlformats.org/officeDocument/2006/relationships/image" Target="media/image306.gif"/><Relationship Id="rId332" Type="http://schemas.openxmlformats.org/officeDocument/2006/relationships/image" Target="media/image327.gif"/><Relationship Id="rId353" Type="http://schemas.openxmlformats.org/officeDocument/2006/relationships/image" Target="media/image348.gif"/><Relationship Id="rId374" Type="http://schemas.openxmlformats.org/officeDocument/2006/relationships/image" Target="media/image369.gif"/><Relationship Id="rId395" Type="http://schemas.openxmlformats.org/officeDocument/2006/relationships/image" Target="media/image390.gif"/><Relationship Id="rId409" Type="http://schemas.openxmlformats.org/officeDocument/2006/relationships/image" Target="media/image404.gif"/><Relationship Id="rId71" Type="http://schemas.openxmlformats.org/officeDocument/2006/relationships/image" Target="media/image66.png"/><Relationship Id="rId92" Type="http://schemas.openxmlformats.org/officeDocument/2006/relationships/image" Target="media/image87.gif"/><Relationship Id="rId213" Type="http://schemas.openxmlformats.org/officeDocument/2006/relationships/image" Target="media/image208.gif"/><Relationship Id="rId234" Type="http://schemas.openxmlformats.org/officeDocument/2006/relationships/image" Target="media/image229.gif"/><Relationship Id="rId420" Type="http://schemas.openxmlformats.org/officeDocument/2006/relationships/image" Target="media/image415.gif"/><Relationship Id="rId2" Type="http://schemas.openxmlformats.org/officeDocument/2006/relationships/settings" Target="settings.xml"/><Relationship Id="rId29" Type="http://schemas.openxmlformats.org/officeDocument/2006/relationships/image" Target="media/image24.gif"/><Relationship Id="rId255" Type="http://schemas.openxmlformats.org/officeDocument/2006/relationships/image" Target="media/image250.gif"/><Relationship Id="rId276" Type="http://schemas.openxmlformats.org/officeDocument/2006/relationships/image" Target="media/image271.gif"/><Relationship Id="rId297" Type="http://schemas.openxmlformats.org/officeDocument/2006/relationships/image" Target="media/image292.gif"/><Relationship Id="rId441" Type="http://schemas.openxmlformats.org/officeDocument/2006/relationships/image" Target="media/image436.gif"/><Relationship Id="rId40" Type="http://schemas.openxmlformats.org/officeDocument/2006/relationships/image" Target="media/image35.gif"/><Relationship Id="rId115" Type="http://schemas.openxmlformats.org/officeDocument/2006/relationships/image" Target="media/image110.gif"/><Relationship Id="rId136" Type="http://schemas.openxmlformats.org/officeDocument/2006/relationships/image" Target="media/image131.gif"/><Relationship Id="rId157" Type="http://schemas.openxmlformats.org/officeDocument/2006/relationships/image" Target="media/image152.gif"/><Relationship Id="rId178" Type="http://schemas.openxmlformats.org/officeDocument/2006/relationships/image" Target="media/image173.gif"/><Relationship Id="rId301" Type="http://schemas.openxmlformats.org/officeDocument/2006/relationships/image" Target="media/image296.gif"/><Relationship Id="rId322" Type="http://schemas.openxmlformats.org/officeDocument/2006/relationships/image" Target="media/image317.gif"/><Relationship Id="rId343" Type="http://schemas.openxmlformats.org/officeDocument/2006/relationships/image" Target="media/image338.gif"/><Relationship Id="rId364" Type="http://schemas.openxmlformats.org/officeDocument/2006/relationships/image" Target="media/image359.gif"/><Relationship Id="rId61" Type="http://schemas.openxmlformats.org/officeDocument/2006/relationships/image" Target="media/image56.gif"/><Relationship Id="rId82" Type="http://schemas.openxmlformats.org/officeDocument/2006/relationships/image" Target="media/image77.gif"/><Relationship Id="rId199" Type="http://schemas.openxmlformats.org/officeDocument/2006/relationships/image" Target="media/image194.gif"/><Relationship Id="rId203" Type="http://schemas.openxmlformats.org/officeDocument/2006/relationships/image" Target="media/image198.gif"/><Relationship Id="rId385" Type="http://schemas.openxmlformats.org/officeDocument/2006/relationships/image" Target="media/image380.gif"/><Relationship Id="rId19" Type="http://schemas.openxmlformats.org/officeDocument/2006/relationships/image" Target="media/image14.gif"/><Relationship Id="rId224" Type="http://schemas.openxmlformats.org/officeDocument/2006/relationships/image" Target="media/image219.gif"/><Relationship Id="rId245" Type="http://schemas.openxmlformats.org/officeDocument/2006/relationships/image" Target="media/image240.gif"/><Relationship Id="rId266" Type="http://schemas.openxmlformats.org/officeDocument/2006/relationships/image" Target="media/image261.gif"/><Relationship Id="rId287" Type="http://schemas.openxmlformats.org/officeDocument/2006/relationships/image" Target="media/image282.gif"/><Relationship Id="rId410" Type="http://schemas.openxmlformats.org/officeDocument/2006/relationships/image" Target="media/image405.gif"/><Relationship Id="rId431" Type="http://schemas.openxmlformats.org/officeDocument/2006/relationships/image" Target="media/image426.gif"/><Relationship Id="rId30" Type="http://schemas.openxmlformats.org/officeDocument/2006/relationships/image" Target="media/image25.gif"/><Relationship Id="rId105" Type="http://schemas.openxmlformats.org/officeDocument/2006/relationships/image" Target="media/image100.gif"/><Relationship Id="rId126" Type="http://schemas.openxmlformats.org/officeDocument/2006/relationships/image" Target="media/image121.gif"/><Relationship Id="rId147" Type="http://schemas.openxmlformats.org/officeDocument/2006/relationships/image" Target="media/image142.gif"/><Relationship Id="rId168" Type="http://schemas.openxmlformats.org/officeDocument/2006/relationships/image" Target="media/image163.gif"/><Relationship Id="rId312" Type="http://schemas.openxmlformats.org/officeDocument/2006/relationships/image" Target="media/image307.gif"/><Relationship Id="rId333" Type="http://schemas.openxmlformats.org/officeDocument/2006/relationships/image" Target="media/image328.gif"/><Relationship Id="rId354" Type="http://schemas.openxmlformats.org/officeDocument/2006/relationships/image" Target="media/image349.gif"/><Relationship Id="rId51" Type="http://schemas.openxmlformats.org/officeDocument/2006/relationships/image" Target="media/image46.gif"/><Relationship Id="rId72" Type="http://schemas.openxmlformats.org/officeDocument/2006/relationships/image" Target="media/image67.png"/><Relationship Id="rId93" Type="http://schemas.openxmlformats.org/officeDocument/2006/relationships/image" Target="media/image88.gif"/><Relationship Id="rId189" Type="http://schemas.openxmlformats.org/officeDocument/2006/relationships/image" Target="media/image184.gif"/><Relationship Id="rId375" Type="http://schemas.openxmlformats.org/officeDocument/2006/relationships/image" Target="media/image370.gif"/><Relationship Id="rId396" Type="http://schemas.openxmlformats.org/officeDocument/2006/relationships/image" Target="media/image391.gif"/><Relationship Id="rId3" Type="http://schemas.openxmlformats.org/officeDocument/2006/relationships/webSettings" Target="webSettings.xml"/><Relationship Id="rId214" Type="http://schemas.openxmlformats.org/officeDocument/2006/relationships/image" Target="media/image209.gif"/><Relationship Id="rId235" Type="http://schemas.openxmlformats.org/officeDocument/2006/relationships/image" Target="media/image230.gif"/><Relationship Id="rId256" Type="http://schemas.openxmlformats.org/officeDocument/2006/relationships/image" Target="media/image251.gif"/><Relationship Id="rId277" Type="http://schemas.openxmlformats.org/officeDocument/2006/relationships/image" Target="media/image272.gif"/><Relationship Id="rId298" Type="http://schemas.openxmlformats.org/officeDocument/2006/relationships/image" Target="media/image293.gif"/><Relationship Id="rId400" Type="http://schemas.openxmlformats.org/officeDocument/2006/relationships/image" Target="media/image395.gif"/><Relationship Id="rId421" Type="http://schemas.openxmlformats.org/officeDocument/2006/relationships/image" Target="media/image416.gif"/><Relationship Id="rId442" Type="http://schemas.openxmlformats.org/officeDocument/2006/relationships/image" Target="media/image437.gif"/><Relationship Id="rId116" Type="http://schemas.openxmlformats.org/officeDocument/2006/relationships/image" Target="media/image111.gif"/><Relationship Id="rId137" Type="http://schemas.openxmlformats.org/officeDocument/2006/relationships/image" Target="media/image132.gif"/><Relationship Id="rId158" Type="http://schemas.openxmlformats.org/officeDocument/2006/relationships/image" Target="media/image153.gif"/><Relationship Id="rId302" Type="http://schemas.openxmlformats.org/officeDocument/2006/relationships/image" Target="media/image297.gif"/><Relationship Id="rId323" Type="http://schemas.openxmlformats.org/officeDocument/2006/relationships/image" Target="media/image318.gif"/><Relationship Id="rId344" Type="http://schemas.openxmlformats.org/officeDocument/2006/relationships/image" Target="media/image339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62" Type="http://schemas.openxmlformats.org/officeDocument/2006/relationships/image" Target="media/image57.gif"/><Relationship Id="rId83" Type="http://schemas.openxmlformats.org/officeDocument/2006/relationships/image" Target="media/image78.gif"/><Relationship Id="rId179" Type="http://schemas.openxmlformats.org/officeDocument/2006/relationships/image" Target="media/image174.gif"/><Relationship Id="rId365" Type="http://schemas.openxmlformats.org/officeDocument/2006/relationships/image" Target="media/image360.gif"/><Relationship Id="rId386" Type="http://schemas.openxmlformats.org/officeDocument/2006/relationships/image" Target="media/image381.gif"/><Relationship Id="rId190" Type="http://schemas.openxmlformats.org/officeDocument/2006/relationships/image" Target="media/image185.gif"/><Relationship Id="rId204" Type="http://schemas.openxmlformats.org/officeDocument/2006/relationships/image" Target="media/image199.gif"/><Relationship Id="rId225" Type="http://schemas.openxmlformats.org/officeDocument/2006/relationships/image" Target="media/image220.gif"/><Relationship Id="rId246" Type="http://schemas.openxmlformats.org/officeDocument/2006/relationships/image" Target="media/image241.gif"/><Relationship Id="rId267" Type="http://schemas.openxmlformats.org/officeDocument/2006/relationships/image" Target="media/image262.gif"/><Relationship Id="rId288" Type="http://schemas.openxmlformats.org/officeDocument/2006/relationships/image" Target="media/image283.gif"/><Relationship Id="rId411" Type="http://schemas.openxmlformats.org/officeDocument/2006/relationships/image" Target="media/image406.gif"/><Relationship Id="rId432" Type="http://schemas.openxmlformats.org/officeDocument/2006/relationships/image" Target="media/image427.gif"/><Relationship Id="rId106" Type="http://schemas.openxmlformats.org/officeDocument/2006/relationships/image" Target="media/image101.gif"/><Relationship Id="rId127" Type="http://schemas.openxmlformats.org/officeDocument/2006/relationships/image" Target="media/image122.gif"/><Relationship Id="rId313" Type="http://schemas.openxmlformats.org/officeDocument/2006/relationships/image" Target="media/image308.gif"/><Relationship Id="rId10" Type="http://schemas.openxmlformats.org/officeDocument/2006/relationships/image" Target="media/image5.gif"/><Relationship Id="rId31" Type="http://schemas.openxmlformats.org/officeDocument/2006/relationships/image" Target="media/image26.gif"/><Relationship Id="rId52" Type="http://schemas.openxmlformats.org/officeDocument/2006/relationships/image" Target="media/image47.gif"/><Relationship Id="rId73" Type="http://schemas.openxmlformats.org/officeDocument/2006/relationships/image" Target="media/image68.gif"/><Relationship Id="rId94" Type="http://schemas.openxmlformats.org/officeDocument/2006/relationships/image" Target="media/image89.gif"/><Relationship Id="rId148" Type="http://schemas.openxmlformats.org/officeDocument/2006/relationships/image" Target="media/image143.gif"/><Relationship Id="rId169" Type="http://schemas.openxmlformats.org/officeDocument/2006/relationships/image" Target="media/image164.gif"/><Relationship Id="rId334" Type="http://schemas.openxmlformats.org/officeDocument/2006/relationships/image" Target="media/image329.gif"/><Relationship Id="rId355" Type="http://schemas.openxmlformats.org/officeDocument/2006/relationships/image" Target="media/image350.gif"/><Relationship Id="rId376" Type="http://schemas.openxmlformats.org/officeDocument/2006/relationships/image" Target="media/image371.gif"/><Relationship Id="rId397" Type="http://schemas.openxmlformats.org/officeDocument/2006/relationships/image" Target="media/image392.gif"/><Relationship Id="rId4" Type="http://schemas.openxmlformats.org/officeDocument/2006/relationships/footnotes" Target="footnotes.xml"/><Relationship Id="rId180" Type="http://schemas.openxmlformats.org/officeDocument/2006/relationships/image" Target="media/image175.gif"/><Relationship Id="rId215" Type="http://schemas.openxmlformats.org/officeDocument/2006/relationships/image" Target="media/image210.gif"/><Relationship Id="rId236" Type="http://schemas.openxmlformats.org/officeDocument/2006/relationships/image" Target="media/image231.gif"/><Relationship Id="rId257" Type="http://schemas.openxmlformats.org/officeDocument/2006/relationships/image" Target="media/image252.gif"/><Relationship Id="rId278" Type="http://schemas.openxmlformats.org/officeDocument/2006/relationships/image" Target="media/image273.gif"/><Relationship Id="rId401" Type="http://schemas.openxmlformats.org/officeDocument/2006/relationships/image" Target="media/image396.gif"/><Relationship Id="rId422" Type="http://schemas.openxmlformats.org/officeDocument/2006/relationships/image" Target="media/image417.gif"/><Relationship Id="rId443" Type="http://schemas.openxmlformats.org/officeDocument/2006/relationships/header" Target="header1.xml"/><Relationship Id="rId303" Type="http://schemas.openxmlformats.org/officeDocument/2006/relationships/image" Target="media/image298.gif"/><Relationship Id="rId42" Type="http://schemas.openxmlformats.org/officeDocument/2006/relationships/image" Target="media/image37.gif"/><Relationship Id="rId84" Type="http://schemas.openxmlformats.org/officeDocument/2006/relationships/image" Target="media/image79.gif"/><Relationship Id="rId138" Type="http://schemas.openxmlformats.org/officeDocument/2006/relationships/image" Target="media/image133.gif"/><Relationship Id="rId345" Type="http://schemas.openxmlformats.org/officeDocument/2006/relationships/image" Target="media/image340.gif"/><Relationship Id="rId387" Type="http://schemas.openxmlformats.org/officeDocument/2006/relationships/image" Target="media/image382.gif"/><Relationship Id="rId191" Type="http://schemas.openxmlformats.org/officeDocument/2006/relationships/image" Target="media/image186.gif"/><Relationship Id="rId205" Type="http://schemas.openxmlformats.org/officeDocument/2006/relationships/image" Target="media/image200.gif"/><Relationship Id="rId247" Type="http://schemas.openxmlformats.org/officeDocument/2006/relationships/image" Target="media/image242.gif"/><Relationship Id="rId412" Type="http://schemas.openxmlformats.org/officeDocument/2006/relationships/image" Target="media/image407.gif"/><Relationship Id="rId107" Type="http://schemas.openxmlformats.org/officeDocument/2006/relationships/image" Target="media/image102.gif"/><Relationship Id="rId289" Type="http://schemas.openxmlformats.org/officeDocument/2006/relationships/image" Target="media/image284.gif"/><Relationship Id="rId11" Type="http://schemas.openxmlformats.org/officeDocument/2006/relationships/image" Target="media/image6.gif"/><Relationship Id="rId53" Type="http://schemas.openxmlformats.org/officeDocument/2006/relationships/image" Target="media/image48.gif"/><Relationship Id="rId149" Type="http://schemas.openxmlformats.org/officeDocument/2006/relationships/image" Target="media/image144.gif"/><Relationship Id="rId314" Type="http://schemas.openxmlformats.org/officeDocument/2006/relationships/image" Target="media/image309.gif"/><Relationship Id="rId356" Type="http://schemas.openxmlformats.org/officeDocument/2006/relationships/image" Target="media/image351.gif"/><Relationship Id="rId398" Type="http://schemas.openxmlformats.org/officeDocument/2006/relationships/image" Target="media/image393.gif"/><Relationship Id="rId95" Type="http://schemas.openxmlformats.org/officeDocument/2006/relationships/image" Target="media/image90.gif"/><Relationship Id="rId160" Type="http://schemas.openxmlformats.org/officeDocument/2006/relationships/image" Target="media/image155.gif"/><Relationship Id="rId216" Type="http://schemas.openxmlformats.org/officeDocument/2006/relationships/image" Target="media/image211.gif"/><Relationship Id="rId423" Type="http://schemas.openxmlformats.org/officeDocument/2006/relationships/image" Target="media/image418.gif"/><Relationship Id="rId258" Type="http://schemas.openxmlformats.org/officeDocument/2006/relationships/image" Target="media/image253.gif"/><Relationship Id="rId22" Type="http://schemas.openxmlformats.org/officeDocument/2006/relationships/image" Target="media/image17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325" Type="http://schemas.openxmlformats.org/officeDocument/2006/relationships/image" Target="media/image320.gif"/><Relationship Id="rId367" Type="http://schemas.openxmlformats.org/officeDocument/2006/relationships/image" Target="media/image362.gif"/><Relationship Id="rId171" Type="http://schemas.openxmlformats.org/officeDocument/2006/relationships/image" Target="media/image166.gif"/><Relationship Id="rId227" Type="http://schemas.openxmlformats.org/officeDocument/2006/relationships/image" Target="media/image222.gif"/><Relationship Id="rId269" Type="http://schemas.openxmlformats.org/officeDocument/2006/relationships/image" Target="media/image264.gif"/><Relationship Id="rId434" Type="http://schemas.openxmlformats.org/officeDocument/2006/relationships/image" Target="media/image429.gif"/><Relationship Id="rId33" Type="http://schemas.openxmlformats.org/officeDocument/2006/relationships/image" Target="media/image28.gif"/><Relationship Id="rId129" Type="http://schemas.openxmlformats.org/officeDocument/2006/relationships/image" Target="media/image124.gif"/><Relationship Id="rId280" Type="http://schemas.openxmlformats.org/officeDocument/2006/relationships/image" Target="media/image275.gif"/><Relationship Id="rId336" Type="http://schemas.openxmlformats.org/officeDocument/2006/relationships/image" Target="media/image331.gif"/><Relationship Id="rId75" Type="http://schemas.openxmlformats.org/officeDocument/2006/relationships/image" Target="media/image70.gif"/><Relationship Id="rId140" Type="http://schemas.openxmlformats.org/officeDocument/2006/relationships/image" Target="media/image135.gif"/><Relationship Id="rId182" Type="http://schemas.openxmlformats.org/officeDocument/2006/relationships/image" Target="media/image177.gif"/><Relationship Id="rId378" Type="http://schemas.openxmlformats.org/officeDocument/2006/relationships/image" Target="media/image373.gif"/><Relationship Id="rId403" Type="http://schemas.openxmlformats.org/officeDocument/2006/relationships/image" Target="media/image398.gif"/><Relationship Id="rId6" Type="http://schemas.openxmlformats.org/officeDocument/2006/relationships/image" Target="media/image1.gif"/><Relationship Id="rId238" Type="http://schemas.openxmlformats.org/officeDocument/2006/relationships/image" Target="media/image233.gif"/><Relationship Id="rId445" Type="http://schemas.openxmlformats.org/officeDocument/2006/relationships/fontTable" Target="fontTable.xml"/><Relationship Id="rId291" Type="http://schemas.openxmlformats.org/officeDocument/2006/relationships/image" Target="media/image286.gif"/><Relationship Id="rId305" Type="http://schemas.openxmlformats.org/officeDocument/2006/relationships/image" Target="media/image300.gif"/><Relationship Id="rId347" Type="http://schemas.openxmlformats.org/officeDocument/2006/relationships/image" Target="media/image342.gif"/><Relationship Id="rId44" Type="http://schemas.openxmlformats.org/officeDocument/2006/relationships/image" Target="media/image39.gif"/><Relationship Id="rId86" Type="http://schemas.openxmlformats.org/officeDocument/2006/relationships/image" Target="media/image81.gif"/><Relationship Id="rId151" Type="http://schemas.openxmlformats.org/officeDocument/2006/relationships/image" Target="media/image146.gif"/><Relationship Id="rId389" Type="http://schemas.openxmlformats.org/officeDocument/2006/relationships/image" Target="media/image384.gif"/><Relationship Id="rId193" Type="http://schemas.openxmlformats.org/officeDocument/2006/relationships/image" Target="media/image188.gif"/><Relationship Id="rId207" Type="http://schemas.openxmlformats.org/officeDocument/2006/relationships/image" Target="media/image202.gif"/><Relationship Id="rId249" Type="http://schemas.openxmlformats.org/officeDocument/2006/relationships/image" Target="media/image244.gif"/><Relationship Id="rId414" Type="http://schemas.openxmlformats.org/officeDocument/2006/relationships/image" Target="media/image409.gif"/><Relationship Id="rId13" Type="http://schemas.openxmlformats.org/officeDocument/2006/relationships/image" Target="media/image8.gif"/><Relationship Id="rId109" Type="http://schemas.openxmlformats.org/officeDocument/2006/relationships/image" Target="media/image104.gif"/><Relationship Id="rId260" Type="http://schemas.openxmlformats.org/officeDocument/2006/relationships/image" Target="media/image255.gif"/><Relationship Id="rId316" Type="http://schemas.openxmlformats.org/officeDocument/2006/relationships/image" Target="media/image311.gif"/><Relationship Id="rId55" Type="http://schemas.openxmlformats.org/officeDocument/2006/relationships/image" Target="media/image50.gif"/><Relationship Id="rId97" Type="http://schemas.openxmlformats.org/officeDocument/2006/relationships/image" Target="media/image92.gif"/><Relationship Id="rId120" Type="http://schemas.openxmlformats.org/officeDocument/2006/relationships/image" Target="media/image115.gif"/><Relationship Id="rId358" Type="http://schemas.openxmlformats.org/officeDocument/2006/relationships/image" Target="media/image353.gif"/><Relationship Id="rId162" Type="http://schemas.openxmlformats.org/officeDocument/2006/relationships/image" Target="media/image157.gif"/><Relationship Id="rId218" Type="http://schemas.openxmlformats.org/officeDocument/2006/relationships/image" Target="media/image213.gif"/><Relationship Id="rId425" Type="http://schemas.openxmlformats.org/officeDocument/2006/relationships/image" Target="media/image420.gif"/><Relationship Id="rId271" Type="http://schemas.openxmlformats.org/officeDocument/2006/relationships/image" Target="media/image266.gif"/><Relationship Id="rId24" Type="http://schemas.openxmlformats.org/officeDocument/2006/relationships/image" Target="media/image19.gif"/><Relationship Id="rId66" Type="http://schemas.openxmlformats.org/officeDocument/2006/relationships/image" Target="media/image61.png"/><Relationship Id="rId131" Type="http://schemas.openxmlformats.org/officeDocument/2006/relationships/image" Target="media/image126.gif"/><Relationship Id="rId327" Type="http://schemas.openxmlformats.org/officeDocument/2006/relationships/image" Target="media/image322.gif"/><Relationship Id="rId369" Type="http://schemas.openxmlformats.org/officeDocument/2006/relationships/image" Target="media/image364.gif"/><Relationship Id="rId173" Type="http://schemas.openxmlformats.org/officeDocument/2006/relationships/image" Target="media/image168.gif"/><Relationship Id="rId229" Type="http://schemas.openxmlformats.org/officeDocument/2006/relationships/image" Target="media/image224.gif"/><Relationship Id="rId380" Type="http://schemas.openxmlformats.org/officeDocument/2006/relationships/image" Target="media/image375.gif"/><Relationship Id="rId436" Type="http://schemas.openxmlformats.org/officeDocument/2006/relationships/image" Target="media/image431.gif"/><Relationship Id="rId240" Type="http://schemas.openxmlformats.org/officeDocument/2006/relationships/image" Target="media/image235.gif"/><Relationship Id="rId35" Type="http://schemas.openxmlformats.org/officeDocument/2006/relationships/image" Target="media/image30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282" Type="http://schemas.openxmlformats.org/officeDocument/2006/relationships/image" Target="media/image277.gif"/><Relationship Id="rId338" Type="http://schemas.openxmlformats.org/officeDocument/2006/relationships/image" Target="media/image333.gif"/><Relationship Id="rId8" Type="http://schemas.openxmlformats.org/officeDocument/2006/relationships/image" Target="media/image3.gif"/><Relationship Id="rId142" Type="http://schemas.openxmlformats.org/officeDocument/2006/relationships/image" Target="media/image137.gif"/><Relationship Id="rId184" Type="http://schemas.openxmlformats.org/officeDocument/2006/relationships/image" Target="media/image179.gif"/><Relationship Id="rId391" Type="http://schemas.openxmlformats.org/officeDocument/2006/relationships/image" Target="media/image386.gif"/><Relationship Id="rId405" Type="http://schemas.openxmlformats.org/officeDocument/2006/relationships/image" Target="media/image400.gif"/><Relationship Id="rId251" Type="http://schemas.openxmlformats.org/officeDocument/2006/relationships/image" Target="media/image246.gif"/><Relationship Id="rId46" Type="http://schemas.openxmlformats.org/officeDocument/2006/relationships/image" Target="media/image41.gif"/><Relationship Id="rId293" Type="http://schemas.openxmlformats.org/officeDocument/2006/relationships/image" Target="media/image288.gif"/><Relationship Id="rId307" Type="http://schemas.openxmlformats.org/officeDocument/2006/relationships/image" Target="media/image302.gif"/><Relationship Id="rId349" Type="http://schemas.openxmlformats.org/officeDocument/2006/relationships/image" Target="media/image344.gif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53" Type="http://schemas.openxmlformats.org/officeDocument/2006/relationships/image" Target="media/image148.gif"/><Relationship Id="rId195" Type="http://schemas.openxmlformats.org/officeDocument/2006/relationships/image" Target="media/image190.gif"/><Relationship Id="rId209" Type="http://schemas.openxmlformats.org/officeDocument/2006/relationships/image" Target="media/image204.gif"/><Relationship Id="rId360" Type="http://schemas.openxmlformats.org/officeDocument/2006/relationships/image" Target="media/image355.gif"/><Relationship Id="rId416" Type="http://schemas.openxmlformats.org/officeDocument/2006/relationships/image" Target="media/image411.gif"/><Relationship Id="rId220" Type="http://schemas.openxmlformats.org/officeDocument/2006/relationships/image" Target="media/image215.gif"/><Relationship Id="rId15" Type="http://schemas.openxmlformats.org/officeDocument/2006/relationships/image" Target="media/image10.gif"/><Relationship Id="rId57" Type="http://schemas.openxmlformats.org/officeDocument/2006/relationships/image" Target="media/image52.gif"/><Relationship Id="rId262" Type="http://schemas.openxmlformats.org/officeDocument/2006/relationships/image" Target="media/image257.gif"/><Relationship Id="rId318" Type="http://schemas.openxmlformats.org/officeDocument/2006/relationships/image" Target="media/image313.gif"/><Relationship Id="rId99" Type="http://schemas.openxmlformats.org/officeDocument/2006/relationships/image" Target="media/image94.gif"/><Relationship Id="rId122" Type="http://schemas.openxmlformats.org/officeDocument/2006/relationships/image" Target="media/image117.gif"/><Relationship Id="rId164" Type="http://schemas.openxmlformats.org/officeDocument/2006/relationships/image" Target="media/image159.gif"/><Relationship Id="rId371" Type="http://schemas.openxmlformats.org/officeDocument/2006/relationships/image" Target="media/image366.gif"/><Relationship Id="rId427" Type="http://schemas.openxmlformats.org/officeDocument/2006/relationships/image" Target="media/image422.gif"/><Relationship Id="rId26" Type="http://schemas.openxmlformats.org/officeDocument/2006/relationships/image" Target="media/image21.gif"/><Relationship Id="rId231" Type="http://schemas.openxmlformats.org/officeDocument/2006/relationships/image" Target="media/image226.gif"/><Relationship Id="rId273" Type="http://schemas.openxmlformats.org/officeDocument/2006/relationships/image" Target="media/image268.gif"/><Relationship Id="rId329" Type="http://schemas.openxmlformats.org/officeDocument/2006/relationships/image" Target="media/image324.gif"/><Relationship Id="rId68" Type="http://schemas.openxmlformats.org/officeDocument/2006/relationships/image" Target="media/image63.gif"/><Relationship Id="rId133" Type="http://schemas.openxmlformats.org/officeDocument/2006/relationships/image" Target="media/image128.gif"/><Relationship Id="rId175" Type="http://schemas.openxmlformats.org/officeDocument/2006/relationships/image" Target="media/image170.gif"/><Relationship Id="rId340" Type="http://schemas.openxmlformats.org/officeDocument/2006/relationships/image" Target="media/image335.gif"/><Relationship Id="rId200" Type="http://schemas.openxmlformats.org/officeDocument/2006/relationships/image" Target="media/image195.gif"/><Relationship Id="rId382" Type="http://schemas.openxmlformats.org/officeDocument/2006/relationships/image" Target="media/image377.gif"/><Relationship Id="rId438" Type="http://schemas.openxmlformats.org/officeDocument/2006/relationships/image" Target="media/image433.gif"/><Relationship Id="rId242" Type="http://schemas.openxmlformats.org/officeDocument/2006/relationships/image" Target="media/image237.gif"/><Relationship Id="rId284" Type="http://schemas.openxmlformats.org/officeDocument/2006/relationships/image" Target="media/image279.gif"/><Relationship Id="rId37" Type="http://schemas.openxmlformats.org/officeDocument/2006/relationships/image" Target="media/image32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86" Type="http://schemas.openxmlformats.org/officeDocument/2006/relationships/image" Target="media/image181.gif"/><Relationship Id="rId351" Type="http://schemas.openxmlformats.org/officeDocument/2006/relationships/image" Target="media/image346.gif"/><Relationship Id="rId393" Type="http://schemas.openxmlformats.org/officeDocument/2006/relationships/image" Target="media/image388.gif"/><Relationship Id="rId407" Type="http://schemas.openxmlformats.org/officeDocument/2006/relationships/image" Target="media/image402.gif"/><Relationship Id="rId211" Type="http://schemas.openxmlformats.org/officeDocument/2006/relationships/image" Target="media/image206.gif"/><Relationship Id="rId253" Type="http://schemas.openxmlformats.org/officeDocument/2006/relationships/image" Target="media/image248.gif"/><Relationship Id="rId295" Type="http://schemas.openxmlformats.org/officeDocument/2006/relationships/image" Target="media/image290.gif"/><Relationship Id="rId309" Type="http://schemas.openxmlformats.org/officeDocument/2006/relationships/image" Target="media/image304.gif"/><Relationship Id="rId48" Type="http://schemas.openxmlformats.org/officeDocument/2006/relationships/image" Target="media/image43.gif"/><Relationship Id="rId113" Type="http://schemas.openxmlformats.org/officeDocument/2006/relationships/image" Target="media/image108.gif"/><Relationship Id="rId320" Type="http://schemas.openxmlformats.org/officeDocument/2006/relationships/image" Target="media/image315.gif"/><Relationship Id="rId155" Type="http://schemas.openxmlformats.org/officeDocument/2006/relationships/image" Target="media/image150.gif"/><Relationship Id="rId197" Type="http://schemas.openxmlformats.org/officeDocument/2006/relationships/image" Target="media/image192.gif"/><Relationship Id="rId362" Type="http://schemas.openxmlformats.org/officeDocument/2006/relationships/image" Target="media/image357.gif"/><Relationship Id="rId418" Type="http://schemas.openxmlformats.org/officeDocument/2006/relationships/image" Target="media/image413.gif"/><Relationship Id="rId222" Type="http://schemas.openxmlformats.org/officeDocument/2006/relationships/image" Target="media/image217.gif"/><Relationship Id="rId264" Type="http://schemas.openxmlformats.org/officeDocument/2006/relationships/image" Target="media/image259.gif"/><Relationship Id="rId17" Type="http://schemas.openxmlformats.org/officeDocument/2006/relationships/image" Target="media/image12.gif"/><Relationship Id="rId59" Type="http://schemas.openxmlformats.org/officeDocument/2006/relationships/image" Target="media/image54.gif"/><Relationship Id="rId124" Type="http://schemas.openxmlformats.org/officeDocument/2006/relationships/image" Target="media/image119.gif"/><Relationship Id="rId70" Type="http://schemas.openxmlformats.org/officeDocument/2006/relationships/image" Target="media/image65.png"/><Relationship Id="rId166" Type="http://schemas.openxmlformats.org/officeDocument/2006/relationships/image" Target="media/image161.gif"/><Relationship Id="rId331" Type="http://schemas.openxmlformats.org/officeDocument/2006/relationships/image" Target="media/image326.gif"/><Relationship Id="rId373" Type="http://schemas.openxmlformats.org/officeDocument/2006/relationships/image" Target="media/image368.gif"/><Relationship Id="rId429" Type="http://schemas.openxmlformats.org/officeDocument/2006/relationships/image" Target="media/image424.gif"/><Relationship Id="rId1" Type="http://schemas.openxmlformats.org/officeDocument/2006/relationships/styles" Target="styles.xml"/><Relationship Id="rId233" Type="http://schemas.openxmlformats.org/officeDocument/2006/relationships/image" Target="media/image228.gif"/><Relationship Id="rId440" Type="http://schemas.openxmlformats.org/officeDocument/2006/relationships/image" Target="media/image435.gif"/><Relationship Id="rId28" Type="http://schemas.openxmlformats.org/officeDocument/2006/relationships/image" Target="media/image23.gif"/><Relationship Id="rId275" Type="http://schemas.openxmlformats.org/officeDocument/2006/relationships/image" Target="media/image270.gif"/><Relationship Id="rId300" Type="http://schemas.openxmlformats.org/officeDocument/2006/relationships/image" Target="media/image295.gif"/><Relationship Id="rId81" Type="http://schemas.openxmlformats.org/officeDocument/2006/relationships/image" Target="media/image76.gif"/><Relationship Id="rId135" Type="http://schemas.openxmlformats.org/officeDocument/2006/relationships/image" Target="media/image130.gif"/><Relationship Id="rId177" Type="http://schemas.openxmlformats.org/officeDocument/2006/relationships/image" Target="media/image172.gif"/><Relationship Id="rId342" Type="http://schemas.openxmlformats.org/officeDocument/2006/relationships/image" Target="media/image337.gif"/><Relationship Id="rId384" Type="http://schemas.openxmlformats.org/officeDocument/2006/relationships/image" Target="media/image379.gif"/><Relationship Id="rId202" Type="http://schemas.openxmlformats.org/officeDocument/2006/relationships/image" Target="media/image197.gif"/><Relationship Id="rId244" Type="http://schemas.openxmlformats.org/officeDocument/2006/relationships/image" Target="media/image23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19740</Words>
  <Characters>112524</Characters>
  <Application>Microsoft Office Word</Application>
  <DocSecurity>0</DocSecurity>
  <Lines>937</Lines>
  <Paragraphs>263</Paragraphs>
  <ScaleCrop>false</ScaleCrop>
  <Company/>
  <LinksUpToDate>false</LinksUpToDate>
  <CharactersWithSpaces>132001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335.1325800.2017 Крупнопанельные конструктивные системы. Правила проектирования (с Изменением N 1)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2024-12-25T09:48:00Z</dcterms:created>
  <dcterms:modified xsi:type="dcterms:W3CDTF">2024-12-25T09:48:00Z</dcterms:modified>
</cp:coreProperties>
</file>